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7489E" w14:textId="7EB813FC" w:rsidR="00E16EAA" w:rsidRDefault="001B72E0" w:rsidP="008828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8064A2" w:themeColor="accent4"/>
          <w:sz w:val="24"/>
          <w:szCs w:val="24"/>
          <w:lang w:val="ru-RU"/>
        </w:rPr>
      </w:pPr>
      <w:r w:rsidRPr="000E3FC1">
        <w:rPr>
          <w:rFonts w:ascii="Times New Roman" w:eastAsia="Times New Roman" w:hAnsi="Times New Roman" w:cs="Times New Roman"/>
          <w:b/>
          <w:color w:val="8064A2" w:themeColor="accent4"/>
          <w:sz w:val="24"/>
          <w:szCs w:val="24"/>
          <w:lang w:val="ru-RU"/>
        </w:rPr>
        <w:t xml:space="preserve">Годовщина подписания </w:t>
      </w:r>
      <w:r w:rsidR="00E16EAA" w:rsidRPr="000E3FC1">
        <w:rPr>
          <w:rFonts w:ascii="Times New Roman" w:eastAsia="Times New Roman" w:hAnsi="Times New Roman" w:cs="Times New Roman"/>
          <w:b/>
          <w:color w:val="8064A2" w:themeColor="accent4"/>
          <w:sz w:val="24"/>
          <w:szCs w:val="24"/>
          <w:lang w:val="ru-RU"/>
        </w:rPr>
        <w:t>Конвенции ООН о правах инвалидов (30 марта)</w:t>
      </w:r>
    </w:p>
    <w:p w14:paraId="195BC391" w14:textId="77777777" w:rsidR="0042560A" w:rsidRPr="00BE0518" w:rsidRDefault="0042560A" w:rsidP="0042560A">
      <w:pPr>
        <w:jc w:val="both"/>
        <w:rPr>
          <w:i/>
          <w:iCs/>
          <w:sz w:val="16"/>
          <w:szCs w:val="16"/>
        </w:rPr>
      </w:pPr>
      <w:r w:rsidRPr="00BE0518">
        <w:rPr>
          <w:i/>
          <w:iCs/>
          <w:sz w:val="16"/>
          <w:szCs w:val="16"/>
        </w:rPr>
        <w:t>*На первый взгляд может показаться, что слово «инвалид» неверно, однако слово «инвалид» используется во всех официальных документах на русском языке, включая документы ООН. В Эстонии принято использовать вариант «человек с особыми потребностями», «человек с недостатком здоровья».</w:t>
      </w:r>
    </w:p>
    <w:p w14:paraId="76E3B9CC" w14:textId="77777777" w:rsidR="0042560A" w:rsidRPr="0042560A" w:rsidRDefault="0042560A" w:rsidP="008828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8064A2" w:themeColor="accent4"/>
          <w:sz w:val="24"/>
          <w:szCs w:val="24"/>
        </w:rPr>
      </w:pPr>
    </w:p>
    <w:p w14:paraId="70ABE5A4" w14:textId="1E471F30" w:rsidR="0088286A" w:rsidRPr="001E601C" w:rsidRDefault="0088286A" w:rsidP="008828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775637F7" w14:textId="178376C0" w:rsidR="008C4034" w:rsidRPr="000E3FC1" w:rsidRDefault="00C87BBD" w:rsidP="008C40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0E3FC1">
        <w:rPr>
          <w:rFonts w:ascii="Times New Roman" w:hAnsi="Times New Roman" w:cs="Times New Roman"/>
          <w:lang w:val="ru-RU"/>
        </w:rPr>
        <w:t>Конвенция ООН о правах инвалидов была открыта для подписания 30 марта 2007 года</w:t>
      </w:r>
      <w:r w:rsidR="008C4034" w:rsidRPr="000E3FC1">
        <w:rPr>
          <w:rFonts w:ascii="Times New Roman" w:hAnsi="Times New Roman" w:cs="Times New Roman"/>
          <w:lang w:val="ru-RU"/>
        </w:rPr>
        <w:t xml:space="preserve">. </w:t>
      </w:r>
      <w:r w:rsidR="00E16EAA" w:rsidRPr="000E3FC1">
        <w:rPr>
          <w:rFonts w:ascii="Times New Roman" w:eastAsia="Times New Roman" w:hAnsi="Times New Roman" w:cs="Times New Roman"/>
          <w:lang w:val="ru-RU"/>
        </w:rPr>
        <w:t xml:space="preserve">Цель Конвенции заключается в оказании всем странам мира помощи в продвижении и защите прав лиц с недостатками здоровья, а также в обеспечении реальной реализации </w:t>
      </w:r>
      <w:r w:rsidR="00FA7BA7" w:rsidRPr="000E3FC1">
        <w:rPr>
          <w:rFonts w:ascii="Times New Roman" w:eastAsia="Times New Roman" w:hAnsi="Times New Roman" w:cs="Times New Roman"/>
          <w:lang w:val="ru-RU"/>
        </w:rPr>
        <w:t>этих</w:t>
      </w:r>
      <w:r w:rsidR="00E16EAA" w:rsidRPr="000E3FC1">
        <w:rPr>
          <w:rFonts w:ascii="Times New Roman" w:eastAsia="Times New Roman" w:hAnsi="Times New Roman" w:cs="Times New Roman"/>
          <w:lang w:val="ru-RU"/>
        </w:rPr>
        <w:t xml:space="preserve"> прав</w:t>
      </w:r>
      <w:r w:rsidR="008C4034" w:rsidRPr="000E3FC1">
        <w:rPr>
          <w:rFonts w:ascii="Times New Roman" w:eastAsia="Times New Roman" w:hAnsi="Times New Roman" w:cs="Times New Roman"/>
          <w:lang w:val="ru-RU"/>
        </w:rPr>
        <w:t>.</w:t>
      </w:r>
    </w:p>
    <w:p w14:paraId="2B49D530" w14:textId="77777777" w:rsidR="008C4034" w:rsidRPr="000E3FC1" w:rsidRDefault="008C4034" w:rsidP="008C40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lang w:val="ru-RU"/>
        </w:rPr>
      </w:pPr>
    </w:p>
    <w:p w14:paraId="2E0105C2" w14:textId="661803A7" w:rsidR="00781DC3" w:rsidRPr="0042560A" w:rsidRDefault="00397FE2" w:rsidP="004256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0E3FC1">
        <w:rPr>
          <w:rFonts w:ascii="Times New Roman" w:eastAsia="Times New Roman" w:hAnsi="Times New Roman" w:cs="Times New Roman"/>
          <w:lang w:val="ru-RU"/>
        </w:rPr>
        <w:t xml:space="preserve">В 2012 году эстонский Рийгикогу ратифицировал </w:t>
      </w:r>
      <w:r w:rsidRPr="000E3FC1">
        <w:rPr>
          <w:rFonts w:ascii="Times New Roman" w:hAnsi="Times New Roman" w:cs="Times New Roman"/>
          <w:lang w:val="ru-RU"/>
        </w:rPr>
        <w:t>Конвенцию ООН о правах инвалидов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. </w:t>
      </w:r>
      <w:r w:rsidRPr="000E3FC1">
        <w:rPr>
          <w:rFonts w:ascii="Times New Roman" w:eastAsia="Times New Roman" w:hAnsi="Times New Roman" w:cs="Times New Roman"/>
          <w:lang w:val="ru-RU"/>
        </w:rPr>
        <w:t>Сам по себе закон или документ не меняет чью-то жизнь, но открытое отношение, вовлечение, осведомленность, добрая воля, предприимчивость, обеспечение достаточных человеческих и финансовых ресурсов могут сделать жизнь лиц с недостатками здоровья лучше</w:t>
      </w:r>
      <w:r w:rsidR="0088286A" w:rsidRPr="000E3FC1">
        <w:rPr>
          <w:rFonts w:ascii="Times New Roman" w:eastAsia="Times New Roman" w:hAnsi="Times New Roman" w:cs="Times New Roman"/>
          <w:lang w:val="ru-RU"/>
        </w:rPr>
        <w:t>.</w:t>
      </w:r>
    </w:p>
    <w:p w14:paraId="024744D7" w14:textId="76CC902F" w:rsidR="0006354B" w:rsidRPr="000E3FC1" w:rsidRDefault="0006354B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32899AA" w14:textId="20C447CC" w:rsidR="0006354B" w:rsidRPr="0042560A" w:rsidRDefault="0088286A" w:rsidP="0088286A">
      <w:pPr>
        <w:spacing w:line="240" w:lineRule="auto"/>
        <w:jc w:val="center"/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</w:pPr>
      <w:r w:rsidRPr="0042560A">
        <w:rPr>
          <w:bCs/>
          <w:noProof/>
          <w:color w:val="8064A2" w:themeColor="accent4"/>
          <w:lang w:val="ru-RU"/>
        </w:rPr>
        <w:drawing>
          <wp:anchor distT="114300" distB="114300" distL="114300" distR="114300" simplePos="0" relativeHeight="251658240" behindDoc="0" locked="0" layoutInCell="1" hidden="0" allowOverlap="1" wp14:anchorId="3EA28917" wp14:editId="629A9508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2241550" cy="1517650"/>
            <wp:effectExtent l="0" t="0" r="6350" b="6350"/>
            <wp:wrapSquare wrapText="bothSides" distT="114300" distB="114300" distL="114300" distR="11430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51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On see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mäng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või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on see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võistlus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,</w:t>
      </w:r>
    </w:p>
    <w:p w14:paraId="479BD305" w14:textId="77777777" w:rsidR="0006354B" w:rsidRPr="0042560A" w:rsidRDefault="0088286A" w:rsidP="0088286A">
      <w:pPr>
        <w:spacing w:line="240" w:lineRule="auto"/>
        <w:jc w:val="center"/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</w:pP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seda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täpselt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küll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ei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tea.</w:t>
      </w:r>
    </w:p>
    <w:p w14:paraId="3FFB4380" w14:textId="77777777" w:rsidR="0006354B" w:rsidRPr="0042560A" w:rsidRDefault="0088286A" w:rsidP="0088286A">
      <w:pPr>
        <w:spacing w:line="240" w:lineRule="auto"/>
        <w:jc w:val="center"/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</w:pPr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"Ole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tugev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."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ütleb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mõistus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,</w:t>
      </w:r>
    </w:p>
    <w:p w14:paraId="25594BC9" w14:textId="77777777" w:rsidR="0006354B" w:rsidRPr="0042560A" w:rsidRDefault="0088286A" w:rsidP="0088286A">
      <w:pPr>
        <w:spacing w:line="240" w:lineRule="auto"/>
        <w:jc w:val="center"/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</w:pP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Süda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ütleb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"Ole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hea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."</w:t>
      </w:r>
    </w:p>
    <w:p w14:paraId="6DBD2007" w14:textId="77777777" w:rsidR="0006354B" w:rsidRPr="0042560A" w:rsidRDefault="0088286A" w:rsidP="0088286A">
      <w:pPr>
        <w:spacing w:line="240" w:lineRule="auto"/>
        <w:jc w:val="center"/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</w:pP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Ühe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samm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on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teisest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pikem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,</w:t>
      </w:r>
    </w:p>
    <w:p w14:paraId="0B82ADB9" w14:textId="77777777" w:rsidR="0006354B" w:rsidRPr="0042560A" w:rsidRDefault="0088286A" w:rsidP="0088286A">
      <w:pPr>
        <w:spacing w:line="240" w:lineRule="auto"/>
        <w:jc w:val="center"/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</w:pP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ära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sentimeetreid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loe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.</w:t>
      </w:r>
    </w:p>
    <w:p w14:paraId="2F4F4B61" w14:textId="77777777" w:rsidR="0006354B" w:rsidRPr="0042560A" w:rsidRDefault="0088286A" w:rsidP="0088286A">
      <w:pPr>
        <w:spacing w:line="240" w:lineRule="auto"/>
        <w:jc w:val="center"/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</w:pP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Oled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ilmas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õnnelikem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,</w:t>
      </w:r>
    </w:p>
    <w:p w14:paraId="100B926C" w14:textId="77777777" w:rsidR="0006354B" w:rsidRPr="0042560A" w:rsidRDefault="0088286A" w:rsidP="0088286A">
      <w:pPr>
        <w:spacing w:line="240" w:lineRule="auto"/>
        <w:jc w:val="center"/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</w:pP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kui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su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süda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 xml:space="preserve"> sees on </w:t>
      </w:r>
      <w:proofErr w:type="spellStart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soe</w:t>
      </w:r>
      <w:proofErr w:type="spellEnd"/>
      <w:r w:rsidRPr="0042560A">
        <w:rPr>
          <w:rFonts w:ascii="Times New Roman" w:eastAsia="Playfair Display" w:hAnsi="Times New Roman" w:cs="Times New Roman"/>
          <w:bCs/>
          <w:color w:val="8064A2" w:themeColor="accent4"/>
          <w:lang w:val="en-US"/>
        </w:rPr>
        <w:t>.</w:t>
      </w:r>
    </w:p>
    <w:p w14:paraId="26FCE5F8" w14:textId="77777777" w:rsidR="0006354B" w:rsidRPr="00F30872" w:rsidRDefault="0006354B" w:rsidP="0088286A">
      <w:pPr>
        <w:spacing w:line="240" w:lineRule="auto"/>
        <w:jc w:val="center"/>
        <w:rPr>
          <w:rFonts w:ascii="Playfair Display" w:eastAsia="Playfair Display" w:hAnsi="Playfair Display" w:cs="Playfair Display"/>
          <w:lang w:val="en-US"/>
        </w:rPr>
      </w:pPr>
    </w:p>
    <w:p w14:paraId="4F0F1F6E" w14:textId="6E926D44" w:rsidR="0006354B" w:rsidRPr="0042560A" w:rsidRDefault="00FA7BA7" w:rsidP="0042560A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val="en-US"/>
        </w:rPr>
      </w:pP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«</w:t>
      </w:r>
      <w:proofErr w:type="spellStart"/>
      <w:r w:rsidR="0088286A"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Kass</w:t>
      </w:r>
      <w:proofErr w:type="spellEnd"/>
      <w:r w:rsidR="0088286A"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Betty </w:t>
      </w:r>
      <w:proofErr w:type="spellStart"/>
      <w:r w:rsidR="0088286A"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laul</w:t>
      </w:r>
      <w:proofErr w:type="spellEnd"/>
      <w:r w:rsidR="0088286A"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</w:t>
      </w:r>
      <w:proofErr w:type="spellStart"/>
      <w:r w:rsidR="0088286A"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sõprusest</w:t>
      </w:r>
      <w:proofErr w:type="spellEnd"/>
      <w:r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» («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Песня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кошки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Бетти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о</w:t>
      </w:r>
      <w:r w:rsidR="0042560A"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дружбе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>»)</w:t>
      </w:r>
    </w:p>
    <w:p w14:paraId="2B39D8E8" w14:textId="1A8568E4" w:rsidR="0006354B" w:rsidRPr="0042560A" w:rsidRDefault="0088286A" w:rsidP="0042560A">
      <w:pPr>
        <w:spacing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 xml:space="preserve"> </w:t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ab/>
      </w:r>
      <w:r w:rsidRPr="0042560A">
        <w:rPr>
          <w:rFonts w:ascii="Times New Roman" w:eastAsia="Times New Roman" w:hAnsi="Times New Roman" w:cs="Times New Roman"/>
          <w:i/>
          <w:sz w:val="20"/>
          <w:szCs w:val="20"/>
          <w:lang w:val="en-US"/>
        </w:rPr>
        <w:tab/>
      </w:r>
      <w:r w:rsidR="00FA7BA7" w:rsidRPr="0042560A"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t>Леэло Тунгал</w:t>
      </w:r>
    </w:p>
    <w:p w14:paraId="7EC4FDCD" w14:textId="77777777" w:rsidR="00662E9F" w:rsidRPr="000E3FC1" w:rsidRDefault="00662E9F" w:rsidP="008C4034">
      <w:pPr>
        <w:spacing w:line="240" w:lineRule="auto"/>
        <w:rPr>
          <w:rFonts w:ascii="Times New Roman" w:eastAsia="Times New Roman" w:hAnsi="Times New Roman" w:cs="Times New Roman"/>
          <w:lang w:val="ru-RU"/>
        </w:rPr>
      </w:pPr>
    </w:p>
    <w:p w14:paraId="65431212" w14:textId="25C5EB86" w:rsidR="0006354B" w:rsidRPr="000E3FC1" w:rsidRDefault="008E5B29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rFonts w:ascii="Times New Roman" w:eastAsia="Times New Roman" w:hAnsi="Times New Roman" w:cs="Times New Roman"/>
          <w:lang w:val="ru-RU"/>
        </w:rPr>
        <w:t xml:space="preserve">Люди с особыми потребностями </w:t>
      </w:r>
      <w:r w:rsidR="008A559B" w:rsidRPr="000E3FC1">
        <w:rPr>
          <w:rFonts w:ascii="Times New Roman" w:eastAsia="Times New Roman" w:hAnsi="Times New Roman" w:cs="Times New Roman"/>
          <w:lang w:val="ru-RU"/>
        </w:rPr>
        <w:t xml:space="preserve">являются полноправными членами общества, и они не должны </w:t>
      </w:r>
      <w:r w:rsidR="0042560A">
        <w:rPr>
          <w:rFonts w:ascii="Times New Roman" w:eastAsia="Times New Roman" w:hAnsi="Times New Roman" w:cs="Times New Roman"/>
          <w:lang w:val="ru-RU"/>
        </w:rPr>
        <w:t xml:space="preserve">постоянно сами </w:t>
      </w:r>
      <w:r w:rsidR="008A559B" w:rsidRPr="000E3FC1">
        <w:rPr>
          <w:rFonts w:ascii="Times New Roman" w:eastAsia="Times New Roman" w:hAnsi="Times New Roman" w:cs="Times New Roman"/>
          <w:lang w:val="ru-RU"/>
        </w:rPr>
        <w:t xml:space="preserve">указывать на существование тех или иных правовых актов и свои потребности, чтобы принимать обычное участие в общественной жизни. Выполнение соответствующих законов и оказание помощи нуждающимся в ней людям является само собой разумеющейся обязанностью </w:t>
      </w:r>
      <w:r w:rsidR="0042560A">
        <w:rPr>
          <w:rFonts w:ascii="Times New Roman" w:eastAsia="Times New Roman" w:hAnsi="Times New Roman" w:cs="Times New Roman"/>
          <w:lang w:val="ru-RU"/>
        </w:rPr>
        <w:t xml:space="preserve">многих </w:t>
      </w:r>
      <w:r w:rsidR="008A559B" w:rsidRPr="000E3FC1">
        <w:rPr>
          <w:rFonts w:ascii="Times New Roman" w:eastAsia="Times New Roman" w:hAnsi="Times New Roman" w:cs="Times New Roman"/>
          <w:lang w:val="ru-RU"/>
        </w:rPr>
        <w:t xml:space="preserve">организаций. </w:t>
      </w:r>
      <w:r w:rsidR="004326F0" w:rsidRPr="000E3FC1">
        <w:rPr>
          <w:rFonts w:ascii="Times New Roman" w:eastAsia="Times New Roman" w:hAnsi="Times New Roman" w:cs="Times New Roman"/>
          <w:lang w:val="ru-RU"/>
        </w:rPr>
        <w:t>Определяемы</w:t>
      </w:r>
      <w:r w:rsidR="00FA7BA7" w:rsidRPr="000E3FC1">
        <w:rPr>
          <w:rFonts w:ascii="Times New Roman" w:eastAsia="Times New Roman" w:hAnsi="Times New Roman" w:cs="Times New Roman"/>
          <w:lang w:val="ru-RU"/>
        </w:rPr>
        <w:t>е</w:t>
      </w:r>
      <w:r w:rsidR="004326F0" w:rsidRPr="000E3FC1">
        <w:rPr>
          <w:rFonts w:ascii="Times New Roman" w:eastAsia="Times New Roman" w:hAnsi="Times New Roman" w:cs="Times New Roman"/>
          <w:lang w:val="ru-RU"/>
        </w:rPr>
        <w:t xml:space="preserve"> Конвенцией права не являются чем-то новым – это те же права человека, что записаны в</w:t>
      </w:r>
      <w:r w:rsidR="00E55815" w:rsidRPr="000E3FC1">
        <w:rPr>
          <w:rFonts w:ascii="Times New Roman" w:eastAsia="Times New Roman" w:hAnsi="Times New Roman" w:cs="Times New Roman"/>
          <w:lang w:val="ru-RU"/>
        </w:rPr>
        <w:t>о Всеобщей декларации прав человека,</w:t>
      </w:r>
      <w:r w:rsidR="00470C3D" w:rsidRPr="000E3FC1">
        <w:rPr>
          <w:rFonts w:ascii="Times New Roman" w:eastAsia="Times New Roman" w:hAnsi="Times New Roman" w:cs="Times New Roman"/>
          <w:lang w:val="ru-RU"/>
        </w:rPr>
        <w:t xml:space="preserve"> Конвенции о правах ребенка</w:t>
      </w:r>
      <w:r w:rsidR="00E55815" w:rsidRPr="000E3FC1">
        <w:rPr>
          <w:rFonts w:ascii="Times New Roman" w:eastAsia="Times New Roman" w:hAnsi="Times New Roman" w:cs="Times New Roman"/>
          <w:lang w:val="ru-RU"/>
        </w:rPr>
        <w:t xml:space="preserve"> </w:t>
      </w:r>
      <w:r w:rsidR="00470C3D" w:rsidRPr="000E3FC1">
        <w:rPr>
          <w:rFonts w:ascii="Times New Roman" w:eastAsia="Times New Roman" w:hAnsi="Times New Roman" w:cs="Times New Roman"/>
          <w:lang w:val="ru-RU"/>
        </w:rPr>
        <w:t>и других международных договоренност</w:t>
      </w:r>
      <w:r w:rsidR="004F6D25" w:rsidRPr="000E3FC1">
        <w:rPr>
          <w:rFonts w:ascii="Times New Roman" w:eastAsia="Times New Roman" w:hAnsi="Times New Roman" w:cs="Times New Roman"/>
          <w:lang w:val="ru-RU"/>
        </w:rPr>
        <w:t>ях</w:t>
      </w:r>
      <w:r w:rsidR="00470C3D" w:rsidRPr="000E3FC1">
        <w:rPr>
          <w:rFonts w:ascii="Times New Roman" w:eastAsia="Times New Roman" w:hAnsi="Times New Roman" w:cs="Times New Roman"/>
          <w:lang w:val="ru-RU"/>
        </w:rPr>
        <w:t xml:space="preserve"> в области прав человека. </w:t>
      </w:r>
      <w:r w:rsidR="00D00239" w:rsidRPr="000E3FC1">
        <w:rPr>
          <w:rFonts w:ascii="Times New Roman" w:hAnsi="Times New Roman" w:cs="Times New Roman"/>
          <w:lang w:val="ru-RU"/>
        </w:rPr>
        <w:t>Конвенци</w:t>
      </w:r>
      <w:r w:rsidR="004F6D25" w:rsidRPr="000E3FC1">
        <w:rPr>
          <w:rFonts w:ascii="Times New Roman" w:hAnsi="Times New Roman" w:cs="Times New Roman"/>
          <w:lang w:val="ru-RU"/>
        </w:rPr>
        <w:t>я</w:t>
      </w:r>
      <w:r w:rsidR="00D00239" w:rsidRPr="000E3FC1">
        <w:rPr>
          <w:rFonts w:ascii="Times New Roman" w:hAnsi="Times New Roman" w:cs="Times New Roman"/>
          <w:lang w:val="ru-RU"/>
        </w:rPr>
        <w:t xml:space="preserve"> о правах инвалидов</w:t>
      </w:r>
      <w:r w:rsidR="00D00239" w:rsidRPr="000E3FC1">
        <w:rPr>
          <w:rFonts w:ascii="Times New Roman" w:eastAsia="Times New Roman" w:hAnsi="Times New Roman" w:cs="Times New Roman"/>
          <w:lang w:val="ru-RU"/>
        </w:rPr>
        <w:t xml:space="preserve"> гарантирует применение всех этих прав также в отношении лиц с недостатками здоровья</w:t>
      </w:r>
      <w:r w:rsidR="0088286A" w:rsidRPr="000E3FC1">
        <w:rPr>
          <w:rFonts w:ascii="Times New Roman" w:eastAsia="Times New Roman" w:hAnsi="Times New Roman" w:cs="Times New Roman"/>
          <w:lang w:val="ru-RU"/>
        </w:rPr>
        <w:t>.</w:t>
      </w:r>
    </w:p>
    <w:p w14:paraId="24974B25" w14:textId="77777777" w:rsidR="008C4034" w:rsidRPr="000E3FC1" w:rsidRDefault="008C4034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4D8E2D4C" w14:textId="34ED6DEE" w:rsidR="008C4034" w:rsidRPr="000E3FC1" w:rsidRDefault="00C26320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rFonts w:ascii="Times New Roman" w:hAnsi="Times New Roman" w:cs="Times New Roman"/>
          <w:lang w:val="ru-RU"/>
        </w:rPr>
        <w:t xml:space="preserve">Важно обсуждать с детьми и взрослыми жизнь и быт </w:t>
      </w:r>
      <w:r w:rsidRPr="000E3FC1">
        <w:rPr>
          <w:rFonts w:ascii="Times New Roman" w:eastAsia="Times New Roman" w:hAnsi="Times New Roman" w:cs="Times New Roman"/>
          <w:lang w:val="ru-RU"/>
        </w:rPr>
        <w:t>лиц с недостатками здоровья</w:t>
      </w:r>
      <w:r w:rsidRPr="000E3FC1">
        <w:rPr>
          <w:rFonts w:ascii="Times New Roman" w:hAnsi="Times New Roman" w:cs="Times New Roman"/>
          <w:lang w:val="ru-RU"/>
        </w:rPr>
        <w:t xml:space="preserve">, их проблемы в связи с различными сферами жизни (учебой, работой, использованием транспорта и т. п.), толерантность и дискриминацию, а также то, что каждый человек может сделать для того, чтобы жизнь </w:t>
      </w:r>
      <w:r w:rsidRPr="000E3FC1">
        <w:rPr>
          <w:rFonts w:ascii="Times New Roman" w:eastAsia="Times New Roman" w:hAnsi="Times New Roman" w:cs="Times New Roman"/>
          <w:lang w:val="ru-RU"/>
        </w:rPr>
        <w:t>лиц с недостатками здоровья была проще.</w:t>
      </w:r>
    </w:p>
    <w:p w14:paraId="00DCA25C" w14:textId="77777777" w:rsidR="0088286A" w:rsidRPr="000E3FC1" w:rsidRDefault="0088286A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3738F742" w14:textId="5D592AF6" w:rsidR="0006354B" w:rsidRPr="000E3FC1" w:rsidRDefault="0060366B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rFonts w:ascii="Times New Roman" w:eastAsia="Times New Roman" w:hAnsi="Times New Roman" w:cs="Times New Roman"/>
          <w:lang w:val="ru-RU"/>
        </w:rPr>
        <w:t>В контексте профилактики травли важно помнить, что никто не наделен правом издеваться над кем-то еще –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 </w:t>
      </w:r>
      <w:r w:rsidRPr="000E3FC1">
        <w:rPr>
          <w:rFonts w:ascii="Times New Roman" w:eastAsia="Times New Roman" w:hAnsi="Times New Roman" w:cs="Times New Roman"/>
          <w:lang w:val="ru-RU"/>
        </w:rPr>
        <w:t xml:space="preserve">в том числе особая потребность человека не является поводом его травить. </w:t>
      </w:r>
      <w:r w:rsidR="0042560A">
        <w:rPr>
          <w:rFonts w:ascii="Times New Roman" w:eastAsia="Times New Roman" w:hAnsi="Times New Roman" w:cs="Times New Roman"/>
          <w:lang w:val="ru-RU"/>
        </w:rPr>
        <w:t xml:space="preserve">Далее </w:t>
      </w:r>
      <w:r w:rsidRPr="000E3FC1">
        <w:rPr>
          <w:rFonts w:ascii="Times New Roman" w:eastAsia="Times New Roman" w:hAnsi="Times New Roman" w:cs="Times New Roman"/>
          <w:lang w:val="ru-RU"/>
        </w:rPr>
        <w:t>состав</w:t>
      </w:r>
      <w:r w:rsidR="0042560A">
        <w:rPr>
          <w:rFonts w:ascii="Times New Roman" w:eastAsia="Times New Roman" w:hAnsi="Times New Roman" w:cs="Times New Roman"/>
          <w:lang w:val="ru-RU"/>
        </w:rPr>
        <w:t>лен</w:t>
      </w:r>
      <w:r w:rsidRPr="000E3FC1">
        <w:rPr>
          <w:rFonts w:ascii="Times New Roman" w:eastAsia="Times New Roman" w:hAnsi="Times New Roman" w:cs="Times New Roman"/>
          <w:lang w:val="ru-RU"/>
        </w:rPr>
        <w:t xml:space="preserve"> перечень действий, направленных на формирование толерантности, уважения и заботливого отношения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. </w:t>
      </w:r>
      <w:r w:rsidR="007061E6" w:rsidRPr="000E3FC1">
        <w:rPr>
          <w:rFonts w:ascii="Times New Roman" w:hAnsi="Times New Roman" w:cs="Times New Roman"/>
          <w:lang w:val="ru-RU"/>
        </w:rPr>
        <w:t>Все из перечисленных действий соответствуют целям программы «Освободимся от травли!» и способствуют образованию без издевательств</w:t>
      </w:r>
      <w:r w:rsidR="0088286A" w:rsidRPr="000E3FC1">
        <w:rPr>
          <w:rFonts w:ascii="Times New Roman" w:eastAsia="Times New Roman" w:hAnsi="Times New Roman" w:cs="Times New Roman"/>
          <w:lang w:val="ru-RU"/>
        </w:rPr>
        <w:t>.</w:t>
      </w:r>
    </w:p>
    <w:p w14:paraId="20849DBC" w14:textId="3E250555" w:rsidR="008C4034" w:rsidRPr="000E3FC1" w:rsidRDefault="008C4034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23452FB" w14:textId="6BEECB62" w:rsidR="0088286A" w:rsidRDefault="00BA338F" w:rsidP="00F86F3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674EA7"/>
          <w:lang w:val="ru-RU"/>
        </w:rPr>
      </w:pPr>
      <w:r w:rsidRPr="000E3FC1">
        <w:rPr>
          <w:rFonts w:ascii="Times New Roman" w:eastAsia="Times New Roman" w:hAnsi="Times New Roman" w:cs="Times New Roman"/>
          <w:b/>
          <w:color w:val="674EA7"/>
          <w:lang w:val="ru-RU"/>
        </w:rPr>
        <w:t>Планы уроков программы «Освободимся от травли!» на 2019/2020 учебный год</w:t>
      </w:r>
    </w:p>
    <w:p w14:paraId="42FD7027" w14:textId="77777777" w:rsidR="00F86F3B" w:rsidRPr="00F86F3B" w:rsidRDefault="00F86F3B" w:rsidP="00F86F3B">
      <w:pPr>
        <w:pStyle w:val="ListParagraph"/>
        <w:spacing w:line="240" w:lineRule="auto"/>
        <w:jc w:val="both"/>
        <w:rPr>
          <w:rFonts w:ascii="Times New Roman" w:eastAsia="Times New Roman" w:hAnsi="Times New Roman" w:cs="Times New Roman"/>
          <w:b/>
          <w:color w:val="674EA7"/>
          <w:lang w:val="ru-RU"/>
        </w:rPr>
      </w:pPr>
    </w:p>
    <w:p w14:paraId="4D13D8EF" w14:textId="6C51433B" w:rsidR="0006354B" w:rsidRPr="000E3FC1" w:rsidRDefault="00F86F3B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 wp14:anchorId="1BF47101" wp14:editId="11E1B4FF">
            <wp:simplePos x="0" y="0"/>
            <wp:positionH relativeFrom="column">
              <wp:posOffset>-44450</wp:posOffset>
            </wp:positionH>
            <wp:positionV relativeFrom="paragraph">
              <wp:posOffset>76200</wp:posOffset>
            </wp:positionV>
            <wp:extent cx="958850" cy="9588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B69" w:rsidRPr="00F86F3B">
        <w:rPr>
          <w:rFonts w:ascii="Times New Roman" w:eastAsia="Times New Roman" w:hAnsi="Times New Roman" w:cs="Times New Roman"/>
          <w:b/>
          <w:bCs/>
          <w:color w:val="8064A2" w:themeColor="accent4"/>
          <w:lang w:val="ru-RU"/>
        </w:rPr>
        <w:t xml:space="preserve">Рекомендуем воспользоваться планом урока программы «Освободимся от травли!», составленным к </w:t>
      </w:r>
      <w:hyperlink r:id="rId9" w:history="1">
        <w:r w:rsidR="00796B69" w:rsidRPr="00F86F3B">
          <w:rPr>
            <w:rStyle w:val="Hyperlink"/>
            <w:rFonts w:ascii="Times New Roman" w:eastAsia="Times New Roman" w:hAnsi="Times New Roman" w:cs="Times New Roman"/>
            <w:b/>
            <w:bCs/>
            <w:color w:val="8064A2" w:themeColor="accent4"/>
            <w:lang w:val="ru-RU"/>
          </w:rPr>
          <w:t>годовщине подписания Конвенции ООН о правах инвалидов</w:t>
        </w:r>
      </w:hyperlink>
      <w:r w:rsidR="00796B69" w:rsidRPr="00F86F3B">
        <w:rPr>
          <w:rFonts w:ascii="Times New Roman" w:eastAsia="Times New Roman" w:hAnsi="Times New Roman" w:cs="Times New Roman"/>
          <w:b/>
          <w:bCs/>
          <w:color w:val="8064A2" w:themeColor="accent4"/>
          <w:lang w:val="ru-RU"/>
        </w:rPr>
        <w:t xml:space="preserve"> в </w:t>
      </w:r>
      <w:r w:rsidRPr="00F86F3B">
        <w:rPr>
          <w:rFonts w:ascii="Times New Roman" w:eastAsia="Times New Roman" w:hAnsi="Times New Roman" w:cs="Times New Roman"/>
          <w:b/>
          <w:bCs/>
          <w:color w:val="8064A2" w:themeColor="accent4"/>
          <w:lang w:val="ru-RU"/>
        </w:rPr>
        <w:t>прошлом</w:t>
      </w:r>
      <w:r w:rsidR="00796B69" w:rsidRPr="00F86F3B">
        <w:rPr>
          <w:rFonts w:ascii="Times New Roman" w:eastAsia="Times New Roman" w:hAnsi="Times New Roman" w:cs="Times New Roman"/>
          <w:b/>
          <w:bCs/>
          <w:color w:val="8064A2" w:themeColor="accent4"/>
          <w:lang w:val="ru-RU"/>
        </w:rPr>
        <w:t xml:space="preserve"> учебном году.</w:t>
      </w:r>
      <w:r w:rsidR="00796B69" w:rsidRPr="00F86F3B">
        <w:rPr>
          <w:rFonts w:ascii="Times New Roman" w:eastAsia="Times New Roman" w:hAnsi="Times New Roman" w:cs="Times New Roman"/>
          <w:color w:val="8064A2" w:themeColor="accent4"/>
          <w:lang w:val="ru-RU"/>
        </w:rPr>
        <w:t xml:space="preserve"> </w:t>
      </w:r>
      <w:r w:rsidR="00796B69" w:rsidRPr="000E3FC1">
        <w:rPr>
          <w:rFonts w:ascii="Times New Roman" w:eastAsia="Times New Roman" w:hAnsi="Times New Roman" w:cs="Times New Roman"/>
          <w:lang w:val="ru-RU"/>
        </w:rPr>
        <w:t xml:space="preserve">Среди заданий вы найдете тематическую презентацию </w:t>
      </w:r>
      <w:r w:rsidR="00671516" w:rsidRPr="000E3FC1">
        <w:rPr>
          <w:rFonts w:ascii="Times New Roman" w:eastAsia="Times New Roman" w:hAnsi="Times New Roman" w:cs="Times New Roman"/>
          <w:lang w:val="ru-RU"/>
        </w:rPr>
        <w:t>«Права людей с недостатками здоровья»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, </w:t>
      </w:r>
      <w:r w:rsidR="00E4262F" w:rsidRPr="000E3FC1">
        <w:rPr>
          <w:rFonts w:ascii="Times New Roman" w:eastAsia="Times New Roman" w:hAnsi="Times New Roman" w:cs="Times New Roman"/>
          <w:lang w:val="ru-RU"/>
        </w:rPr>
        <w:t xml:space="preserve">задания с использованием инструментов программы «Освободимся от травли!», знакомство с жестовой азбукой и </w:t>
      </w:r>
      <w:r w:rsidR="000E3FC1">
        <w:rPr>
          <w:rFonts w:ascii="Times New Roman" w:eastAsia="Times New Roman" w:hAnsi="Times New Roman" w:cs="Times New Roman"/>
          <w:lang w:val="ru-RU"/>
        </w:rPr>
        <w:t>ж</w:t>
      </w:r>
      <w:r w:rsidR="00E4262F" w:rsidRPr="000E3FC1">
        <w:rPr>
          <w:rFonts w:ascii="Times New Roman" w:eastAsia="Times New Roman" w:hAnsi="Times New Roman" w:cs="Times New Roman"/>
          <w:lang w:val="ru-RU"/>
        </w:rPr>
        <w:t>естовый «Алиас» («Скажи иначе»), рабочий лист на тему шрифта Брайля (тактильного шрифта)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, </w:t>
      </w:r>
      <w:r w:rsidR="00E4262F" w:rsidRPr="000E3FC1">
        <w:rPr>
          <w:rFonts w:ascii="Times New Roman" w:eastAsia="Times New Roman" w:hAnsi="Times New Roman" w:cs="Times New Roman"/>
          <w:lang w:val="ru-RU"/>
        </w:rPr>
        <w:t>видеозадание «Жизнь глазами аутиста»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, </w:t>
      </w:r>
      <w:r w:rsidR="00E4262F" w:rsidRPr="000E3FC1">
        <w:rPr>
          <w:rFonts w:ascii="Times New Roman" w:eastAsia="Times New Roman" w:hAnsi="Times New Roman" w:cs="Times New Roman"/>
          <w:lang w:val="ru-RU"/>
        </w:rPr>
        <w:t>презентацию «Параспортсмены»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, </w:t>
      </w:r>
      <w:r w:rsidR="002E0C0A" w:rsidRPr="000E3FC1">
        <w:rPr>
          <w:rFonts w:ascii="Times New Roman" w:eastAsia="Times New Roman" w:hAnsi="Times New Roman" w:cs="Times New Roman"/>
          <w:lang w:val="ru-RU"/>
        </w:rPr>
        <w:t>презентацию о рисующим ногами художнике Меэлисе Луксе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, </w:t>
      </w:r>
      <w:r w:rsidR="002E0C0A" w:rsidRPr="000E3FC1">
        <w:rPr>
          <w:rFonts w:ascii="Times New Roman" w:eastAsia="Times New Roman" w:hAnsi="Times New Roman" w:cs="Times New Roman"/>
          <w:lang w:val="ru-RU"/>
        </w:rPr>
        <w:t>Рабочий лист «Эмодзи»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, </w:t>
      </w:r>
      <w:r w:rsidR="002E0C0A" w:rsidRPr="000E3FC1">
        <w:rPr>
          <w:rFonts w:ascii="Times New Roman" w:eastAsia="Times New Roman" w:hAnsi="Times New Roman" w:cs="Times New Roman"/>
          <w:lang w:val="ru-RU"/>
        </w:rPr>
        <w:t>задания «Л</w:t>
      </w:r>
      <w:r w:rsidR="001E601C">
        <w:rPr>
          <w:rFonts w:ascii="Times New Roman" w:eastAsia="Times New Roman" w:hAnsi="Times New Roman" w:cs="Times New Roman"/>
          <w:lang w:val="ru-RU"/>
        </w:rPr>
        <w:t>юди</w:t>
      </w:r>
      <w:r w:rsidR="002E0C0A" w:rsidRPr="000E3FC1">
        <w:rPr>
          <w:rFonts w:ascii="Times New Roman" w:eastAsia="Times New Roman" w:hAnsi="Times New Roman" w:cs="Times New Roman"/>
          <w:lang w:val="ru-RU"/>
        </w:rPr>
        <w:t xml:space="preserve"> с нарушением слуха», «</w:t>
      </w:r>
      <w:r w:rsidR="001E601C" w:rsidRPr="000E3FC1">
        <w:rPr>
          <w:rFonts w:ascii="Times New Roman" w:eastAsia="Times New Roman" w:hAnsi="Times New Roman" w:cs="Times New Roman"/>
          <w:lang w:val="ru-RU"/>
        </w:rPr>
        <w:t>Л</w:t>
      </w:r>
      <w:r w:rsidR="001E601C">
        <w:rPr>
          <w:rFonts w:ascii="Times New Roman" w:eastAsia="Times New Roman" w:hAnsi="Times New Roman" w:cs="Times New Roman"/>
          <w:lang w:val="ru-RU"/>
        </w:rPr>
        <w:t>юди</w:t>
      </w:r>
      <w:r w:rsidR="002E0C0A" w:rsidRPr="000E3FC1">
        <w:rPr>
          <w:rFonts w:ascii="Times New Roman" w:eastAsia="Times New Roman" w:hAnsi="Times New Roman" w:cs="Times New Roman"/>
          <w:lang w:val="ru-RU"/>
        </w:rPr>
        <w:t xml:space="preserve"> с коммуникативными нарушениями» и «</w:t>
      </w:r>
      <w:r w:rsidR="001E601C" w:rsidRPr="000E3FC1">
        <w:rPr>
          <w:rFonts w:ascii="Times New Roman" w:eastAsia="Times New Roman" w:hAnsi="Times New Roman" w:cs="Times New Roman"/>
          <w:lang w:val="ru-RU"/>
        </w:rPr>
        <w:t>Л</w:t>
      </w:r>
      <w:r w:rsidR="001E601C">
        <w:rPr>
          <w:rFonts w:ascii="Times New Roman" w:eastAsia="Times New Roman" w:hAnsi="Times New Roman" w:cs="Times New Roman"/>
          <w:lang w:val="ru-RU"/>
        </w:rPr>
        <w:t>юди</w:t>
      </w:r>
      <w:r w:rsidR="002E0C0A" w:rsidRPr="000E3FC1">
        <w:rPr>
          <w:rFonts w:ascii="Times New Roman" w:eastAsia="Times New Roman" w:hAnsi="Times New Roman" w:cs="Times New Roman"/>
          <w:lang w:val="ru-RU"/>
        </w:rPr>
        <w:t xml:space="preserve"> с умственной недостаточностью», а также м</w:t>
      </w:r>
      <w:r w:rsidR="001E601C">
        <w:rPr>
          <w:rFonts w:ascii="Times New Roman" w:eastAsia="Times New Roman" w:hAnsi="Times New Roman" w:cs="Times New Roman"/>
          <w:lang w:val="ru-RU"/>
        </w:rPr>
        <w:t>ного</w:t>
      </w:r>
      <w:r w:rsidR="002E0C0A" w:rsidRPr="000E3FC1">
        <w:rPr>
          <w:rFonts w:ascii="Times New Roman" w:eastAsia="Times New Roman" w:hAnsi="Times New Roman" w:cs="Times New Roman"/>
          <w:lang w:val="ru-RU"/>
        </w:rPr>
        <w:t xml:space="preserve"> других электронных материалов на тему</w:t>
      </w:r>
      <w:r w:rsidR="0088286A" w:rsidRPr="000E3FC1">
        <w:rPr>
          <w:rFonts w:ascii="Times New Roman" w:eastAsia="Times New Roman" w:hAnsi="Times New Roman" w:cs="Times New Roman"/>
          <w:lang w:val="ru-RU"/>
        </w:rPr>
        <w:t>.</w:t>
      </w:r>
    </w:p>
    <w:p w14:paraId="2F651746" w14:textId="2ACB1925" w:rsidR="00662E9F" w:rsidRPr="000E3FC1" w:rsidRDefault="00662E9F" w:rsidP="0088286A">
      <w:pPr>
        <w:spacing w:line="240" w:lineRule="auto"/>
        <w:rPr>
          <w:rFonts w:ascii="Times New Roman" w:eastAsia="Times New Roman" w:hAnsi="Times New Roman" w:cs="Times New Roman"/>
          <w:lang w:val="ru-RU"/>
        </w:rPr>
      </w:pPr>
    </w:p>
    <w:p w14:paraId="59ACE070" w14:textId="1B1B76E1" w:rsidR="0006354B" w:rsidRPr="00F86F3B" w:rsidRDefault="00F86F3B" w:rsidP="00F86F3B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color w:val="674EA7"/>
          <w:lang w:val="ru-RU"/>
        </w:rPr>
      </w:pPr>
      <w:r w:rsidRPr="000E3FC1"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 wp14:anchorId="123003E7" wp14:editId="3DFCD720">
            <wp:simplePos x="0" y="0"/>
            <wp:positionH relativeFrom="column">
              <wp:posOffset>4533900</wp:posOffset>
            </wp:positionH>
            <wp:positionV relativeFrom="paragraph">
              <wp:posOffset>280670</wp:posOffset>
            </wp:positionV>
            <wp:extent cx="1085850" cy="1200150"/>
            <wp:effectExtent l="0" t="0" r="0" b="0"/>
            <wp:wrapSquare wrapText="bothSides" distT="114300" distB="11430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F6" w:rsidRPr="000E3FC1">
        <w:rPr>
          <w:rFonts w:ascii="Times New Roman" w:eastAsia="Times New Roman" w:hAnsi="Times New Roman" w:cs="Times New Roman"/>
          <w:b/>
          <w:color w:val="674EA7"/>
          <w:lang w:val="ru-RU"/>
        </w:rPr>
        <w:t>Объяснение Конвенции ООН о правах инвалидов детям</w:t>
      </w:r>
      <w:r w:rsidR="001E601C">
        <w:rPr>
          <w:rFonts w:ascii="Times New Roman" w:eastAsia="Times New Roman" w:hAnsi="Times New Roman" w:cs="Times New Roman"/>
          <w:b/>
          <w:color w:val="674EA7"/>
          <w:lang w:val="et-EE"/>
        </w:rPr>
        <w:t xml:space="preserve"> (</w:t>
      </w:r>
      <w:r w:rsidR="001E601C">
        <w:rPr>
          <w:rFonts w:ascii="Times New Roman" w:eastAsia="Times New Roman" w:hAnsi="Times New Roman" w:cs="Times New Roman"/>
          <w:b/>
          <w:color w:val="674EA7"/>
          <w:lang w:val="ru-RU"/>
        </w:rPr>
        <w:t>на эстонском языке)</w:t>
      </w:r>
    </w:p>
    <w:p w14:paraId="582B00A7" w14:textId="3BFAB097" w:rsidR="0006354B" w:rsidRPr="000E3FC1" w:rsidRDefault="00716AB3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hyperlink r:id="rId11" w:history="1">
        <w:r w:rsidR="00CE42F6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«</w:t>
        </w:r>
        <w:proofErr w:type="spellStart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Me</w:t>
        </w:r>
        <w:proofErr w:type="spellEnd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 xml:space="preserve"> </w:t>
        </w:r>
        <w:proofErr w:type="spellStart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suudame</w:t>
        </w:r>
        <w:proofErr w:type="spellEnd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 xml:space="preserve"> </w:t>
        </w:r>
        <w:proofErr w:type="spellStart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kõike</w:t>
        </w:r>
        <w:proofErr w:type="spellEnd"/>
        <w:r w:rsidR="00CE42F6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»</w:t>
        </w:r>
      </w:hyperlink>
      <w:r w:rsidR="00437D7A" w:rsidRPr="000E3FC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(«Мы можем всё»</w:t>
      </w:r>
      <w:r w:rsidR="00CE42F6" w:rsidRPr="000E3FC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) </w:t>
      </w:r>
      <w:r w:rsidR="00CE42F6" w:rsidRPr="000E3FC1">
        <w:rPr>
          <w:rFonts w:ascii="Times New Roman" w:eastAsia="Times New Roman" w:hAnsi="Times New Roman" w:cs="Times New Roman"/>
          <w:lang w:val="ru-RU"/>
        </w:rPr>
        <w:t>–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 </w:t>
      </w:r>
      <w:r w:rsidR="00CE42F6" w:rsidRPr="000E3FC1">
        <w:rPr>
          <w:rFonts w:ascii="Times New Roman" w:eastAsia="Times New Roman" w:hAnsi="Times New Roman" w:cs="Times New Roman"/>
          <w:lang w:val="ru-RU"/>
        </w:rPr>
        <w:t xml:space="preserve">это составленный для детей и </w:t>
      </w:r>
      <w:r w:rsidR="00BD545C" w:rsidRPr="000E3FC1">
        <w:rPr>
          <w:rFonts w:ascii="Times New Roman" w:eastAsia="Times New Roman" w:hAnsi="Times New Roman" w:cs="Times New Roman"/>
          <w:lang w:val="ru-RU"/>
        </w:rPr>
        <w:t>вместе с детьми</w:t>
      </w:r>
      <w:r w:rsidR="00437D7A" w:rsidRPr="000E3FC1">
        <w:rPr>
          <w:rFonts w:ascii="Times New Roman" w:eastAsia="Times New Roman" w:hAnsi="Times New Roman" w:cs="Times New Roman"/>
          <w:lang w:val="ru-RU"/>
        </w:rPr>
        <w:t xml:space="preserve"> сборник</w:t>
      </w:r>
      <w:r w:rsidR="00BD545C" w:rsidRPr="000E3FC1">
        <w:rPr>
          <w:rFonts w:ascii="Times New Roman" w:eastAsia="Times New Roman" w:hAnsi="Times New Roman" w:cs="Times New Roman"/>
          <w:lang w:val="ru-RU"/>
        </w:rPr>
        <w:t xml:space="preserve">, который поможет объяснить, что такое </w:t>
      </w:r>
      <w:r w:rsidR="00BD545C" w:rsidRPr="000E3FC1">
        <w:rPr>
          <w:rFonts w:ascii="Times New Roman" w:hAnsi="Times New Roman" w:cs="Times New Roman"/>
          <w:lang w:val="ru-RU"/>
        </w:rPr>
        <w:t>Конвенция ООН о правах инвалидов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, </w:t>
      </w:r>
      <w:r w:rsidR="00BD545C" w:rsidRPr="000E3FC1">
        <w:rPr>
          <w:rFonts w:ascii="Times New Roman" w:eastAsia="Times New Roman" w:hAnsi="Times New Roman" w:cs="Times New Roman"/>
          <w:lang w:val="ru-RU"/>
        </w:rPr>
        <w:t>зачем она появилась и как она может помочь лицам с недостатками здоровья отстаивать свои права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. </w:t>
      </w:r>
      <w:r w:rsidR="00903FD7" w:rsidRPr="000E3FC1">
        <w:rPr>
          <w:rFonts w:ascii="Times New Roman" w:eastAsia="Times New Roman" w:hAnsi="Times New Roman" w:cs="Times New Roman"/>
          <w:lang w:val="ru-RU"/>
        </w:rPr>
        <w:t>Книга поможет понять, как распространить понимание, что дети с недостатками здоровья должны располагать теми же возможностями достижения свои</w:t>
      </w:r>
      <w:r w:rsidR="00437D7A" w:rsidRPr="000E3FC1">
        <w:rPr>
          <w:rFonts w:ascii="Times New Roman" w:eastAsia="Times New Roman" w:hAnsi="Times New Roman" w:cs="Times New Roman"/>
          <w:lang w:val="ru-RU"/>
        </w:rPr>
        <w:t>х</w:t>
      </w:r>
      <w:r w:rsidR="00903FD7" w:rsidRPr="000E3FC1">
        <w:rPr>
          <w:rFonts w:ascii="Times New Roman" w:eastAsia="Times New Roman" w:hAnsi="Times New Roman" w:cs="Times New Roman"/>
          <w:lang w:val="ru-RU"/>
        </w:rPr>
        <w:t xml:space="preserve"> цел</w:t>
      </w:r>
      <w:r w:rsidR="00437D7A" w:rsidRPr="000E3FC1">
        <w:rPr>
          <w:rFonts w:ascii="Times New Roman" w:eastAsia="Times New Roman" w:hAnsi="Times New Roman" w:cs="Times New Roman"/>
          <w:lang w:val="ru-RU"/>
        </w:rPr>
        <w:t>ей</w:t>
      </w:r>
      <w:r w:rsidR="00903FD7" w:rsidRPr="000E3FC1">
        <w:rPr>
          <w:rFonts w:ascii="Times New Roman" w:eastAsia="Times New Roman" w:hAnsi="Times New Roman" w:cs="Times New Roman"/>
          <w:lang w:val="ru-RU"/>
        </w:rPr>
        <w:t>, что и их ровесники. Ознакомившись с этим сборником, дети узнают, какие обещания дает конвенция – все это объясняется в книге понятным детям языком.</w:t>
      </w:r>
    </w:p>
    <w:p w14:paraId="04C4E9F4" w14:textId="1037BF10" w:rsidR="0006354B" w:rsidRPr="000E3FC1" w:rsidRDefault="0006354B" w:rsidP="0088286A">
      <w:pPr>
        <w:spacing w:line="240" w:lineRule="auto"/>
        <w:rPr>
          <w:rFonts w:ascii="Times New Roman" w:eastAsia="Times New Roman" w:hAnsi="Times New Roman" w:cs="Times New Roman"/>
          <w:b/>
          <w:color w:val="674EA7"/>
          <w:lang w:val="ru-RU"/>
        </w:rPr>
      </w:pPr>
    </w:p>
    <w:p w14:paraId="3FCEEB2B" w14:textId="5AC853ED" w:rsidR="0006354B" w:rsidRPr="00F86F3B" w:rsidRDefault="00903FD7" w:rsidP="00F86F3B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color w:val="674EA7"/>
          <w:lang w:val="ru-RU"/>
        </w:rPr>
      </w:pPr>
      <w:r w:rsidRPr="000E3FC1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Учебное пособие «Большое сердце Уку» </w:t>
      </w:r>
      <w:r w:rsidR="0088286A" w:rsidRPr="000E3FC1">
        <w:rPr>
          <w:rFonts w:ascii="Times New Roman" w:eastAsia="Times New Roman" w:hAnsi="Times New Roman" w:cs="Times New Roman"/>
          <w:b/>
          <w:color w:val="674EA7"/>
          <w:lang w:val="ru-RU"/>
        </w:rPr>
        <w:t>(1</w:t>
      </w:r>
      <w:r w:rsidRPr="000E3FC1">
        <w:rPr>
          <w:rFonts w:ascii="Times New Roman" w:eastAsia="Times New Roman" w:hAnsi="Times New Roman" w:cs="Times New Roman"/>
          <w:b/>
          <w:color w:val="674EA7"/>
          <w:lang w:val="ru-RU"/>
        </w:rPr>
        <w:t>–3-й класс</w:t>
      </w:r>
      <w:r w:rsidR="001E601C">
        <w:rPr>
          <w:rFonts w:ascii="Times New Roman" w:eastAsia="Times New Roman" w:hAnsi="Times New Roman" w:cs="Times New Roman"/>
          <w:b/>
          <w:color w:val="674EA7"/>
          <w:lang w:val="ru-RU"/>
        </w:rPr>
        <w:t>, на эстонском языке)</w:t>
      </w:r>
    </w:p>
    <w:p w14:paraId="0020A7B1" w14:textId="32397CDB" w:rsidR="0006354B" w:rsidRPr="009F094F" w:rsidRDefault="00F86F3B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 wp14:anchorId="7938B0FB" wp14:editId="362C671B">
            <wp:simplePos x="0" y="0"/>
            <wp:positionH relativeFrom="column">
              <wp:posOffset>-50800</wp:posOffset>
            </wp:positionH>
            <wp:positionV relativeFrom="paragraph">
              <wp:posOffset>139065</wp:posOffset>
            </wp:positionV>
            <wp:extent cx="1250950" cy="1181100"/>
            <wp:effectExtent l="0" t="0" r="6350" b="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9BD" w:rsidRPr="000E3FC1">
        <w:rPr>
          <w:rFonts w:ascii="Times New Roman" w:eastAsia="Times New Roman" w:hAnsi="Times New Roman" w:cs="Times New Roman"/>
          <w:lang w:val="ru-RU"/>
        </w:rPr>
        <w:t xml:space="preserve">Книга </w:t>
      </w:r>
      <w:hyperlink r:id="rId13">
        <w:r w:rsidR="003929BD" w:rsidRPr="000E3FC1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«</w:t>
        </w:r>
        <w:proofErr w:type="spellStart"/>
        <w:r w:rsidR="0088286A" w:rsidRPr="000E3FC1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Uku</w:t>
        </w:r>
        <w:proofErr w:type="spellEnd"/>
        <w:r w:rsidR="0088286A" w:rsidRPr="000E3FC1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 xml:space="preserve"> </w:t>
        </w:r>
        <w:proofErr w:type="spellStart"/>
        <w:r w:rsidR="0088286A" w:rsidRPr="000E3FC1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suur</w:t>
        </w:r>
        <w:proofErr w:type="spellEnd"/>
        <w:r w:rsidR="0088286A" w:rsidRPr="000E3FC1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 xml:space="preserve"> </w:t>
        </w:r>
        <w:proofErr w:type="spellStart"/>
        <w:r w:rsidR="0088286A" w:rsidRPr="000E3FC1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süda</w:t>
        </w:r>
        <w:proofErr w:type="spellEnd"/>
        <w:r w:rsidR="003929BD" w:rsidRPr="000E3FC1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»</w:t>
        </w:r>
      </w:hyperlink>
      <w:r w:rsidR="00437D7A" w:rsidRPr="000E3FC1">
        <w:rPr>
          <w:rFonts w:ascii="Times New Roman" w:eastAsia="Times New Roman" w:hAnsi="Times New Roman" w:cs="Times New Roman"/>
          <w:lang w:val="ru-RU"/>
        </w:rPr>
        <w:t xml:space="preserve"> («Большое сердце Уку»)</w:t>
      </w:r>
      <w:r w:rsidR="003929BD" w:rsidRPr="000E3FC1">
        <w:rPr>
          <w:rFonts w:ascii="Times New Roman" w:eastAsia="Times New Roman" w:hAnsi="Times New Roman" w:cs="Times New Roman"/>
          <w:lang w:val="ru-RU"/>
        </w:rPr>
        <w:t xml:space="preserve"> рассказывает о неравнодушном 7-летнем мальчике, разных людях вокруг нас и </w:t>
      </w:r>
      <w:r w:rsidR="00697553" w:rsidRPr="000E3FC1">
        <w:rPr>
          <w:rFonts w:ascii="Times New Roman" w:eastAsia="Times New Roman" w:hAnsi="Times New Roman" w:cs="Times New Roman"/>
          <w:lang w:val="ru-RU"/>
        </w:rPr>
        <w:t xml:space="preserve">о </w:t>
      </w:r>
      <w:r w:rsidR="003929BD" w:rsidRPr="000E3FC1">
        <w:rPr>
          <w:rFonts w:ascii="Times New Roman" w:eastAsia="Times New Roman" w:hAnsi="Times New Roman" w:cs="Times New Roman"/>
          <w:lang w:val="ru-RU"/>
        </w:rPr>
        <w:t xml:space="preserve">том, что </w:t>
      </w:r>
      <w:r w:rsidR="00697553" w:rsidRPr="000E3FC1">
        <w:rPr>
          <w:rFonts w:ascii="Times New Roman" w:eastAsia="Times New Roman" w:hAnsi="Times New Roman" w:cs="Times New Roman"/>
          <w:lang w:val="ru-RU"/>
        </w:rPr>
        <w:t xml:space="preserve">каждый самостоятельно принимает решение быть благожелательным человеком – человеком с большим сердцем. </w:t>
      </w:r>
      <w:r w:rsidR="003929BD" w:rsidRPr="000E3FC1">
        <w:rPr>
          <w:rFonts w:ascii="Times New Roman" w:eastAsia="Times New Roman" w:hAnsi="Times New Roman" w:cs="Times New Roman"/>
          <w:lang w:val="ru-RU"/>
        </w:rPr>
        <w:t xml:space="preserve">В вопросе понимания людей с недостатками здоровья, как и всех остальных, самое важное – сердечная доброта. </w:t>
      </w:r>
      <w:r w:rsidR="009F094F">
        <w:rPr>
          <w:rFonts w:ascii="Times New Roman" w:eastAsia="Times New Roman" w:hAnsi="Times New Roman" w:cs="Times New Roman"/>
          <w:lang w:val="ru-RU"/>
        </w:rPr>
        <w:t xml:space="preserve">Во время дистанционного обучения можно прочитать дома дома в </w:t>
      </w:r>
      <w:r w:rsidR="009F094F" w:rsidRPr="000E3FC1">
        <w:rPr>
          <w:rFonts w:ascii="Times New Roman" w:eastAsia="Times New Roman" w:hAnsi="Times New Roman" w:cs="Times New Roman"/>
          <w:lang w:val="ru-RU"/>
        </w:rPr>
        <w:t>цифровом формате</w:t>
      </w:r>
      <w:r w:rsidR="009F094F">
        <w:rPr>
          <w:rFonts w:ascii="Times New Roman" w:eastAsia="Times New Roman" w:hAnsi="Times New Roman" w:cs="Times New Roman"/>
          <w:lang w:val="ru-RU"/>
        </w:rPr>
        <w:t xml:space="preserve"> или расспечатать.</w:t>
      </w:r>
      <w:r w:rsidR="003929BD" w:rsidRPr="000E3FC1">
        <w:rPr>
          <w:rFonts w:ascii="Times New Roman" w:eastAsia="Times New Roman" w:hAnsi="Times New Roman" w:cs="Times New Roman"/>
          <w:lang w:val="ru-RU"/>
        </w:rPr>
        <w:t xml:space="preserve"> </w:t>
      </w:r>
      <w:r w:rsidR="009F094F">
        <w:rPr>
          <w:rFonts w:ascii="Times New Roman" w:eastAsia="Times New Roman" w:hAnsi="Times New Roman" w:cs="Times New Roman"/>
          <w:lang w:val="ru-RU"/>
        </w:rPr>
        <w:t>После прочтения книги на видеоуроке можно вместе обсудить содержание книги.</w:t>
      </w:r>
    </w:p>
    <w:p w14:paraId="35A53DFF" w14:textId="70139295" w:rsidR="0006354B" w:rsidRPr="00392C84" w:rsidRDefault="0006354B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2FF478F4" w14:textId="39EB63E0" w:rsidR="0006354B" w:rsidRPr="00F86F3B" w:rsidRDefault="00F86F3B" w:rsidP="00F86F3B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lang w:val="ru-RU"/>
        </w:rPr>
      </w:pPr>
      <w:r w:rsidRPr="000E3FC1">
        <w:rPr>
          <w:noProof/>
          <w:lang w:val="ru-RU"/>
        </w:rPr>
        <w:drawing>
          <wp:anchor distT="114300" distB="114300" distL="114300" distR="114300" simplePos="0" relativeHeight="251663360" behindDoc="0" locked="0" layoutInCell="1" hidden="0" allowOverlap="1" wp14:anchorId="6924302A" wp14:editId="631066EB">
            <wp:simplePos x="0" y="0"/>
            <wp:positionH relativeFrom="column">
              <wp:posOffset>5149850</wp:posOffset>
            </wp:positionH>
            <wp:positionV relativeFrom="paragraph">
              <wp:posOffset>121920</wp:posOffset>
            </wp:positionV>
            <wp:extent cx="838200" cy="1136650"/>
            <wp:effectExtent l="0" t="0" r="0" b="6350"/>
            <wp:wrapSquare wrapText="bothSides" distT="114300" distB="114300" distL="114300" distR="11430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3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879" w:rsidRPr="00F86F3B">
        <w:rPr>
          <w:rFonts w:ascii="Times New Roman" w:eastAsia="Times New Roman" w:hAnsi="Times New Roman" w:cs="Times New Roman"/>
          <w:b/>
          <w:color w:val="674EA7"/>
          <w:lang w:val="ru-RU"/>
        </w:rPr>
        <w:t>Учебное пособие «Открой мой мир»</w:t>
      </w:r>
      <w:r w:rsidR="0088286A" w:rsidRPr="00F86F3B">
        <w:rPr>
          <w:rFonts w:ascii="Times New Roman" w:eastAsia="Times New Roman" w:hAnsi="Times New Roman" w:cs="Times New Roman"/>
          <w:b/>
          <w:color w:val="674EA7"/>
          <w:lang w:val="ru-RU"/>
        </w:rPr>
        <w:t xml:space="preserve"> (4</w:t>
      </w:r>
      <w:r w:rsidR="00675879" w:rsidRPr="00F86F3B">
        <w:rPr>
          <w:rFonts w:ascii="Times New Roman" w:eastAsia="Times New Roman" w:hAnsi="Times New Roman" w:cs="Times New Roman"/>
          <w:b/>
          <w:color w:val="674EA7"/>
          <w:lang w:val="ru-RU"/>
        </w:rPr>
        <w:t>–</w:t>
      </w:r>
      <w:r w:rsidR="0088286A" w:rsidRPr="00F86F3B">
        <w:rPr>
          <w:rFonts w:ascii="Times New Roman" w:eastAsia="Times New Roman" w:hAnsi="Times New Roman" w:cs="Times New Roman"/>
          <w:b/>
          <w:color w:val="674EA7"/>
          <w:lang w:val="ru-RU"/>
        </w:rPr>
        <w:t>12</w:t>
      </w:r>
      <w:r w:rsidR="00675879" w:rsidRPr="00F86F3B">
        <w:rPr>
          <w:rFonts w:ascii="Times New Roman" w:eastAsia="Times New Roman" w:hAnsi="Times New Roman" w:cs="Times New Roman"/>
          <w:b/>
          <w:color w:val="674EA7"/>
          <w:lang w:val="ru-RU"/>
        </w:rPr>
        <w:t>-й класс</w:t>
      </w:r>
      <w:r w:rsidRPr="00F86F3B">
        <w:rPr>
          <w:rFonts w:ascii="Times New Roman" w:eastAsia="Times New Roman" w:hAnsi="Times New Roman" w:cs="Times New Roman"/>
          <w:b/>
          <w:color w:val="674EA7"/>
          <w:lang w:val="et-EE"/>
        </w:rPr>
        <w:t xml:space="preserve">, </w:t>
      </w:r>
      <w:r w:rsidRPr="00F86F3B">
        <w:rPr>
          <w:rFonts w:ascii="Times New Roman" w:eastAsia="Times New Roman" w:hAnsi="Times New Roman" w:cs="Times New Roman"/>
          <w:b/>
          <w:color w:val="674EA7"/>
          <w:lang w:val="ru-RU"/>
        </w:rPr>
        <w:t>на эстонском языке)</w:t>
      </w:r>
    </w:p>
    <w:p w14:paraId="50D0E615" w14:textId="47DEAFB9" w:rsidR="0006354B" w:rsidRPr="000E3FC1" w:rsidRDefault="00392734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П</w:t>
      </w:r>
      <w:r w:rsidR="001B0EDA" w:rsidRPr="000E3FC1">
        <w:rPr>
          <w:rFonts w:ascii="Times New Roman" w:eastAsia="Times New Roman" w:hAnsi="Times New Roman" w:cs="Times New Roman"/>
          <w:lang w:val="ru-RU"/>
        </w:rPr>
        <w:t>рочитайте</w:t>
      </w:r>
      <w:r>
        <w:rPr>
          <w:rFonts w:ascii="Times New Roman" w:eastAsia="Times New Roman" w:hAnsi="Times New Roman" w:cs="Times New Roman"/>
          <w:lang w:val="ru-RU"/>
        </w:rPr>
        <w:t xml:space="preserve"> на видеоуроке</w:t>
      </w:r>
      <w:r w:rsidR="001B0EDA" w:rsidRPr="000E3FC1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 xml:space="preserve">или оставьте для самостоятельного чтения дома </w:t>
      </w:r>
      <w:r w:rsidR="001B0EDA" w:rsidRPr="000E3FC1">
        <w:rPr>
          <w:rFonts w:ascii="Times New Roman" w:eastAsia="Times New Roman" w:hAnsi="Times New Roman" w:cs="Times New Roman"/>
          <w:lang w:val="ru-RU"/>
        </w:rPr>
        <w:t xml:space="preserve">книгу Яне Покк </w:t>
      </w:r>
      <w:hyperlink r:id="rId15" w:history="1">
        <w:r w:rsidR="001B0ED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«</w:t>
        </w:r>
        <w:proofErr w:type="spellStart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Avasta</w:t>
        </w:r>
        <w:proofErr w:type="spellEnd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 xml:space="preserve"> </w:t>
        </w:r>
        <w:proofErr w:type="spellStart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minu</w:t>
        </w:r>
        <w:proofErr w:type="spellEnd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 xml:space="preserve"> </w:t>
        </w:r>
        <w:proofErr w:type="spellStart"/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maailm</w:t>
        </w:r>
        <w:proofErr w:type="spellEnd"/>
        <w:r w:rsidR="001B0ED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»</w:t>
        </w:r>
      </w:hyperlink>
      <w:r w:rsidR="001B0EDA" w:rsidRPr="000E3FC1">
        <w:rPr>
          <w:rFonts w:ascii="Times New Roman" w:eastAsia="Times New Roman" w:hAnsi="Times New Roman" w:cs="Times New Roman"/>
          <w:lang w:val="ru-RU"/>
        </w:rPr>
        <w:t xml:space="preserve"> </w:t>
      </w:r>
      <w:r w:rsidR="00697553" w:rsidRPr="000E3FC1">
        <w:rPr>
          <w:rFonts w:ascii="Times New Roman" w:eastAsia="Times New Roman" w:hAnsi="Times New Roman" w:cs="Times New Roman"/>
          <w:lang w:val="ru-RU"/>
        </w:rPr>
        <w:t xml:space="preserve">(«Открой мой мир») </w:t>
      </w:r>
      <w:r w:rsidR="001B0EDA" w:rsidRPr="000E3FC1">
        <w:rPr>
          <w:rFonts w:ascii="Times New Roman" w:eastAsia="Times New Roman" w:hAnsi="Times New Roman" w:cs="Times New Roman"/>
          <w:lang w:val="ru-RU"/>
        </w:rPr>
        <w:t xml:space="preserve">и обсудите затронутые в ней темы. В конце каждой главы </w:t>
      </w:r>
      <w:r w:rsidR="00E95DAF" w:rsidRPr="000E3FC1">
        <w:rPr>
          <w:rFonts w:ascii="Times New Roman" w:eastAsia="Times New Roman" w:hAnsi="Times New Roman" w:cs="Times New Roman"/>
          <w:lang w:val="ru-RU"/>
        </w:rPr>
        <w:t>также приведены задания</w:t>
      </w:r>
      <w:r w:rsidR="00697553" w:rsidRPr="000E3FC1">
        <w:rPr>
          <w:rFonts w:ascii="Times New Roman" w:eastAsia="Times New Roman" w:hAnsi="Times New Roman" w:cs="Times New Roman"/>
          <w:lang w:val="ru-RU"/>
        </w:rPr>
        <w:t xml:space="preserve"> и темы для обсуждения</w:t>
      </w:r>
      <w:r w:rsidR="00E95DAF" w:rsidRPr="000E3FC1">
        <w:rPr>
          <w:rFonts w:ascii="Times New Roman" w:eastAsia="Times New Roman" w:hAnsi="Times New Roman" w:cs="Times New Roman"/>
          <w:lang w:val="ru-RU"/>
        </w:rPr>
        <w:t>. Материалы могут использоваться в комплексе или отдельно. Цель пособия заключается в том, чтобы ближе познакомить учеников с понятием «человек с особыми потребностями и его мир»</w:t>
      </w:r>
      <w:r w:rsidR="0088286A" w:rsidRPr="000E3FC1">
        <w:rPr>
          <w:rFonts w:ascii="Times New Roman" w:eastAsia="Times New Roman" w:hAnsi="Times New Roman" w:cs="Times New Roman"/>
          <w:lang w:val="ru-RU"/>
        </w:rPr>
        <w:t>.</w:t>
      </w:r>
      <w:r w:rsidR="0056427B" w:rsidRPr="000E3FC1">
        <w:rPr>
          <w:rFonts w:ascii="Times New Roman" w:eastAsia="Times New Roman" w:hAnsi="Times New Roman" w:cs="Times New Roman"/>
          <w:lang w:val="ru-RU"/>
        </w:rPr>
        <w:t xml:space="preserve"> </w:t>
      </w:r>
      <w:r w:rsidR="00487D3A" w:rsidRPr="000E3FC1">
        <w:rPr>
          <w:rFonts w:ascii="Times New Roman" w:eastAsia="Times New Roman" w:hAnsi="Times New Roman" w:cs="Times New Roman"/>
          <w:lang w:val="ru-RU"/>
        </w:rPr>
        <w:t>Сборник поможет беседовать с учениками о людях, которые на первый взгляд кажутся нам «другими» – они могут вызывать в нас интерес и страх, но не следует забывать о том, что и у них, несмотря на особые потребности, есть свои желания, мечты, права и обязанности. Как у любого из нас</w:t>
      </w:r>
      <w:r w:rsidR="00F86F3B">
        <w:rPr>
          <w:rFonts w:ascii="Times New Roman" w:eastAsia="Times New Roman" w:hAnsi="Times New Roman" w:cs="Times New Roman"/>
          <w:lang w:val="ru-RU"/>
        </w:rPr>
        <w:t>!</w:t>
      </w:r>
    </w:p>
    <w:p w14:paraId="79178B5E" w14:textId="543A91F9" w:rsidR="0006354B" w:rsidRPr="000E3FC1" w:rsidRDefault="0006354B" w:rsidP="008828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8064A2" w:themeColor="accent4"/>
          <w:lang w:val="ru-RU"/>
        </w:rPr>
      </w:pPr>
    </w:p>
    <w:p w14:paraId="664A9D6E" w14:textId="766E1ECB" w:rsidR="00F86F3B" w:rsidRPr="00F86F3B" w:rsidRDefault="00F86F3B" w:rsidP="00F86F3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F86F3B">
        <w:rPr>
          <w:rFonts w:ascii="Times New Roman" w:eastAsia="Times New Roman" w:hAnsi="Times New Roman" w:cs="Times New Roman"/>
          <w:b/>
          <w:color w:val="674EA7"/>
          <w:lang w:val="ru-RU"/>
        </w:rPr>
        <w:lastRenderedPageBreak/>
        <w:t>Большое сердце Друга Медведя (1–3-й класс)</w:t>
      </w:r>
    </w:p>
    <w:p w14:paraId="57866DEF" w14:textId="77777777" w:rsidR="00F86F3B" w:rsidRPr="00EF5CB8" w:rsidRDefault="00F86F3B" w:rsidP="00F86F3B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B345605" w14:textId="42FCFD57" w:rsidR="00F86F3B" w:rsidRPr="00EF5CB8" w:rsidRDefault="00F86F3B" w:rsidP="004532B5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F5CB8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70528" behindDoc="0" locked="0" layoutInCell="1" hidden="0" allowOverlap="1" wp14:anchorId="58361F99" wp14:editId="6E6C3A08">
            <wp:simplePos x="0" y="0"/>
            <wp:positionH relativeFrom="column">
              <wp:posOffset>4273550</wp:posOffset>
            </wp:positionH>
            <wp:positionV relativeFrom="paragraph">
              <wp:posOffset>10795</wp:posOffset>
            </wp:positionV>
            <wp:extent cx="1473200" cy="1479550"/>
            <wp:effectExtent l="0" t="0" r="0" b="6350"/>
            <wp:wrapSquare wrapText="bothSides" distT="114300" distB="114300" distL="114300" distR="11430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l="6512" t="10299" r="8139" b="20747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CB8">
        <w:rPr>
          <w:rFonts w:ascii="Times New Roman" w:eastAsia="Times New Roman" w:hAnsi="Times New Roman" w:cs="Times New Roman"/>
          <w:lang w:val="ru-RU"/>
        </w:rPr>
        <w:t>После прочтения книги «Большое сердце Уку» обсудите с классом</w:t>
      </w:r>
      <w:r w:rsidR="009F094F" w:rsidRPr="00EF5CB8">
        <w:rPr>
          <w:rFonts w:ascii="Times New Roman" w:eastAsia="Times New Roman" w:hAnsi="Times New Roman" w:cs="Times New Roman"/>
          <w:lang w:val="ru-RU"/>
        </w:rPr>
        <w:t xml:space="preserve"> на видеоуроке</w:t>
      </w:r>
      <w:r w:rsidRPr="00EF5CB8">
        <w:rPr>
          <w:rFonts w:ascii="Times New Roman" w:eastAsia="Times New Roman" w:hAnsi="Times New Roman" w:cs="Times New Roman"/>
          <w:lang w:val="ru-RU"/>
        </w:rPr>
        <w:t xml:space="preserve">, большое ли сердце у Друга Медведя. Почему? Друг Медведь с каждым добрый, дружелюбный и заботливый. </w:t>
      </w:r>
      <w:r w:rsidRPr="00EF5CB8">
        <w:rPr>
          <w:rFonts w:ascii="Times New Roman" w:eastAsia="Times New Roman" w:hAnsi="Times New Roman" w:cs="Times New Roman"/>
          <w:b/>
          <w:bCs/>
          <w:lang w:val="ru-RU"/>
        </w:rPr>
        <w:t>Друг Медведь – одинаково хороший</w:t>
      </w:r>
      <w:r w:rsidR="004532B5" w:rsidRPr="00EF5CB8">
        <w:rPr>
          <w:rFonts w:ascii="Times New Roman" w:eastAsia="Times New Roman" w:hAnsi="Times New Roman" w:cs="Times New Roman"/>
          <w:b/>
          <w:bCs/>
          <w:lang w:val="ru-RU"/>
        </w:rPr>
        <w:t xml:space="preserve"> приятель </w:t>
      </w:r>
      <w:r w:rsidRPr="00EF5CB8">
        <w:rPr>
          <w:rFonts w:ascii="Times New Roman" w:eastAsia="Times New Roman" w:hAnsi="Times New Roman" w:cs="Times New Roman"/>
          <w:b/>
          <w:bCs/>
          <w:lang w:val="ru-RU"/>
        </w:rPr>
        <w:t>для каждого ребенка.</w:t>
      </w:r>
      <w:r w:rsidRPr="00EF5CB8">
        <w:rPr>
          <w:rFonts w:ascii="Times New Roman" w:eastAsia="Times New Roman" w:hAnsi="Times New Roman" w:cs="Times New Roman"/>
          <w:lang w:val="ru-RU"/>
        </w:rPr>
        <w:t xml:space="preserve"> Каждый ребенок в классе – тоже добрый, дружелюбный и заботливый. Друг Медведь показывает открытку, которую он сделал сам – дети тоже могут смастерить такие же открытки.</w:t>
      </w:r>
    </w:p>
    <w:p w14:paraId="01D4E2C0" w14:textId="77777777" w:rsidR="00F86F3B" w:rsidRPr="00392C84" w:rsidRDefault="00F86F3B" w:rsidP="004532B5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0B32DA9" w14:textId="76DC172A" w:rsidR="00C7466A" w:rsidRDefault="009F094F" w:rsidP="004532B5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F5CB8">
        <w:rPr>
          <w:rFonts w:ascii="Times New Roman" w:eastAsia="Times New Roman" w:hAnsi="Times New Roman" w:cs="Times New Roman"/>
          <w:lang w:val="ru-RU"/>
        </w:rPr>
        <w:t>Попросите учеников расспечатать или самим нарисовать</w:t>
      </w:r>
      <w:r w:rsidR="00F86F3B" w:rsidRPr="00EF5CB8">
        <w:rPr>
          <w:rFonts w:ascii="Times New Roman" w:eastAsia="Times New Roman" w:hAnsi="Times New Roman" w:cs="Times New Roman"/>
          <w:lang w:val="ru-RU"/>
        </w:rPr>
        <w:t xml:space="preserve"> </w:t>
      </w:r>
      <w:hyperlink r:id="rId17" w:history="1">
        <w:r w:rsidR="00F86F3B" w:rsidRPr="00EF5CB8">
          <w:rPr>
            <w:rStyle w:val="Hyperlink"/>
            <w:rFonts w:ascii="Times New Roman" w:eastAsia="Times New Roman" w:hAnsi="Times New Roman" w:cs="Times New Roman"/>
            <w:lang w:val="ru-RU"/>
          </w:rPr>
          <w:t>ш</w:t>
        </w:r>
        <w:r w:rsidR="00F86F3B" w:rsidRPr="00EF5CB8">
          <w:rPr>
            <w:rStyle w:val="Hyperlink"/>
            <w:rFonts w:ascii="Times New Roman" w:eastAsia="Times New Roman" w:hAnsi="Times New Roman" w:cs="Times New Roman"/>
            <w:lang w:val="ru-RU"/>
          </w:rPr>
          <w:t>а</w:t>
        </w:r>
        <w:r w:rsidR="00F86F3B" w:rsidRPr="00EF5CB8">
          <w:rPr>
            <w:rStyle w:val="Hyperlink"/>
            <w:rFonts w:ascii="Times New Roman" w:eastAsia="Times New Roman" w:hAnsi="Times New Roman" w:cs="Times New Roman"/>
            <w:lang w:val="ru-RU"/>
          </w:rPr>
          <w:t>блон открытки</w:t>
        </w:r>
      </w:hyperlink>
      <w:r w:rsidR="00F86F3B" w:rsidRPr="00EF5CB8">
        <w:rPr>
          <w:rFonts w:ascii="Times New Roman" w:eastAsia="Times New Roman" w:hAnsi="Times New Roman" w:cs="Times New Roman"/>
          <w:lang w:val="ru-RU"/>
        </w:rPr>
        <w:t xml:space="preserve"> Друга Медведя, раскрасить и наклеить на плотн</w:t>
      </w:r>
      <w:r w:rsidRPr="00EF5CB8">
        <w:rPr>
          <w:rFonts w:ascii="Times New Roman" w:eastAsia="Times New Roman" w:hAnsi="Times New Roman" w:cs="Times New Roman"/>
          <w:lang w:val="ru-RU"/>
        </w:rPr>
        <w:t>ый</w:t>
      </w:r>
      <w:r w:rsidR="00F86F3B" w:rsidRPr="00EF5CB8">
        <w:rPr>
          <w:rFonts w:ascii="Times New Roman" w:eastAsia="Times New Roman" w:hAnsi="Times New Roman" w:cs="Times New Roman"/>
          <w:lang w:val="ru-RU"/>
        </w:rPr>
        <w:t xml:space="preserve"> лист бумаги. </w:t>
      </w:r>
      <w:r w:rsidRPr="00EF5CB8">
        <w:rPr>
          <w:rFonts w:ascii="Times New Roman" w:eastAsia="Times New Roman" w:hAnsi="Times New Roman" w:cs="Times New Roman"/>
          <w:lang w:val="ru-RU"/>
        </w:rPr>
        <w:t xml:space="preserve">При помощи </w:t>
      </w:r>
      <w:hyperlink r:id="rId18" w:history="1">
        <w:r w:rsidRPr="00EF5CB8">
          <w:rPr>
            <w:rStyle w:val="Hyperlink"/>
            <w:rFonts w:ascii="Times New Roman" w:eastAsia="Times New Roman" w:hAnsi="Times New Roman" w:cs="Times New Roman"/>
            <w:lang w:val="ru-RU"/>
          </w:rPr>
          <w:t>колеса удачи</w:t>
        </w:r>
      </w:hyperlink>
      <w:r w:rsidRPr="00EF5CB8">
        <w:rPr>
          <w:rFonts w:ascii="Times New Roman" w:eastAsia="Times New Roman" w:hAnsi="Times New Roman" w:cs="Times New Roman"/>
          <w:lang w:val="ru-RU"/>
        </w:rPr>
        <w:t xml:space="preserve"> </w:t>
      </w:r>
      <w:r w:rsidR="004532B5" w:rsidRPr="00EF5CB8">
        <w:rPr>
          <w:rFonts w:ascii="Times New Roman" w:eastAsia="Times New Roman" w:hAnsi="Times New Roman" w:cs="Times New Roman"/>
          <w:lang w:val="et-EE"/>
        </w:rPr>
        <w:t>(</w:t>
      </w:r>
      <w:r w:rsidR="004532B5" w:rsidRPr="00EF5CB8">
        <w:rPr>
          <w:rFonts w:ascii="Times New Roman" w:eastAsia="Times New Roman" w:hAnsi="Times New Roman" w:cs="Times New Roman"/>
          <w:lang w:val="ru-RU"/>
        </w:rPr>
        <w:t xml:space="preserve">добавьте имена учеников) </w:t>
      </w:r>
      <w:r w:rsidRPr="00EF5CB8">
        <w:rPr>
          <w:rFonts w:ascii="Times New Roman" w:eastAsia="Times New Roman" w:hAnsi="Times New Roman" w:cs="Times New Roman"/>
          <w:lang w:val="ru-RU"/>
        </w:rPr>
        <w:t>р</w:t>
      </w:r>
      <w:r w:rsidR="00C7466A">
        <w:rPr>
          <w:rFonts w:ascii="Times New Roman" w:eastAsia="Times New Roman" w:hAnsi="Times New Roman" w:cs="Times New Roman"/>
          <w:lang w:val="ru-RU"/>
        </w:rPr>
        <w:t>о</w:t>
      </w:r>
      <w:r w:rsidRPr="00EF5CB8">
        <w:rPr>
          <w:rFonts w:ascii="Times New Roman" w:eastAsia="Times New Roman" w:hAnsi="Times New Roman" w:cs="Times New Roman"/>
          <w:lang w:val="ru-RU"/>
        </w:rPr>
        <w:t xml:space="preserve">зыграйте, </w:t>
      </w:r>
      <w:r w:rsidR="004532B5" w:rsidRPr="00EF5CB8">
        <w:rPr>
          <w:rFonts w:ascii="Times New Roman" w:eastAsia="Times New Roman" w:hAnsi="Times New Roman" w:cs="Times New Roman"/>
          <w:lang w:val="ru-RU"/>
        </w:rPr>
        <w:t xml:space="preserve">кто </w:t>
      </w:r>
      <w:r w:rsidRPr="00EF5CB8">
        <w:rPr>
          <w:rFonts w:ascii="Times New Roman" w:eastAsia="Times New Roman" w:hAnsi="Times New Roman" w:cs="Times New Roman"/>
          <w:lang w:val="ru-RU"/>
        </w:rPr>
        <w:t xml:space="preserve">кому </w:t>
      </w:r>
      <w:r w:rsidR="004532B5" w:rsidRPr="00EF5CB8">
        <w:rPr>
          <w:rFonts w:ascii="Times New Roman" w:eastAsia="Times New Roman" w:hAnsi="Times New Roman" w:cs="Times New Roman"/>
          <w:lang w:val="ru-RU"/>
        </w:rPr>
        <w:t>из класса</w:t>
      </w:r>
      <w:r w:rsidRPr="00EF5CB8">
        <w:rPr>
          <w:rFonts w:ascii="Times New Roman" w:eastAsia="Times New Roman" w:hAnsi="Times New Roman" w:cs="Times New Roman"/>
          <w:lang w:val="ru-RU"/>
        </w:rPr>
        <w:t xml:space="preserve"> </w:t>
      </w:r>
      <w:r w:rsidR="004532B5" w:rsidRPr="00EF5CB8">
        <w:rPr>
          <w:rFonts w:ascii="Times New Roman" w:eastAsia="Times New Roman" w:hAnsi="Times New Roman" w:cs="Times New Roman"/>
          <w:lang w:val="ru-RU"/>
        </w:rPr>
        <w:t>по</w:t>
      </w:r>
      <w:r w:rsidRPr="00EF5CB8">
        <w:rPr>
          <w:rFonts w:ascii="Times New Roman" w:eastAsia="Times New Roman" w:hAnsi="Times New Roman" w:cs="Times New Roman"/>
          <w:lang w:val="ru-RU"/>
        </w:rPr>
        <w:t>дарит открытку</w:t>
      </w:r>
      <w:r w:rsidR="00C7466A">
        <w:rPr>
          <w:rFonts w:ascii="Times New Roman" w:eastAsia="Times New Roman" w:hAnsi="Times New Roman" w:cs="Times New Roman"/>
          <w:lang w:val="ru-RU"/>
        </w:rPr>
        <w:t xml:space="preserve"> (для одной пары – два вращения колеса)</w:t>
      </w:r>
      <w:r w:rsidR="004532B5" w:rsidRPr="00EF5CB8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5BC2CF5F" w14:textId="62B53CF4" w:rsidR="00C7466A" w:rsidRDefault="00C7466A" w:rsidP="004532B5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277BA76" w14:textId="2646420C" w:rsidR="009F094F" w:rsidRPr="00EF5CB8" w:rsidRDefault="00392734" w:rsidP="004532B5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F5CB8">
        <w:rPr>
          <w:rFonts w:ascii="Times New Roman" w:eastAsia="Times New Roman" w:hAnsi="Times New Roman" w:cs="Times New Roman"/>
          <w:lang w:val="ru-RU"/>
        </w:rPr>
        <w:t>На обратной стороне открыток попросите их написать, почему они считают, что одноклассник, который получит открытку – ребенок с большим сердцем.</w:t>
      </w:r>
      <w:r w:rsidRPr="00EF5CB8">
        <w:rPr>
          <w:rFonts w:ascii="Times New Roman" w:eastAsia="Times New Roman" w:hAnsi="Times New Roman" w:cs="Times New Roman"/>
          <w:lang w:val="et-EE"/>
        </w:rPr>
        <w:t xml:space="preserve"> </w:t>
      </w:r>
      <w:r w:rsidR="004532B5" w:rsidRPr="00EF5CB8">
        <w:rPr>
          <w:rFonts w:ascii="Times New Roman" w:eastAsia="Times New Roman" w:hAnsi="Times New Roman" w:cs="Times New Roman"/>
          <w:lang w:val="ru-RU"/>
        </w:rPr>
        <w:t>Подарите открытки виртуально или при встречи в школе.</w:t>
      </w:r>
    </w:p>
    <w:p w14:paraId="02C01E10" w14:textId="77777777" w:rsidR="009F094F" w:rsidRPr="00EF5CB8" w:rsidRDefault="009F094F" w:rsidP="00F86F3B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22EC71F6" w14:textId="747FECE3" w:rsidR="00F86F3B" w:rsidRPr="00EF5CB8" w:rsidRDefault="00487D3A" w:rsidP="00F86F3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8064A2" w:themeColor="accent4"/>
          <w:lang w:val="ru-RU"/>
        </w:rPr>
      </w:pPr>
      <w:r w:rsidRPr="00EF5CB8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t>Общение без слов</w:t>
      </w:r>
    </w:p>
    <w:p w14:paraId="6AAFAFBB" w14:textId="77777777" w:rsidR="00F86F3B" w:rsidRPr="00F86F3B" w:rsidRDefault="00F86F3B" w:rsidP="00F86F3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8064A2" w:themeColor="accent4"/>
          <w:lang w:val="ru-RU"/>
        </w:rPr>
      </w:pPr>
    </w:p>
    <w:p w14:paraId="2198A34E" w14:textId="408B9F52" w:rsidR="0006354B" w:rsidRDefault="00487D3A" w:rsidP="00F86F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F86F3B">
        <w:rPr>
          <w:rFonts w:ascii="Times New Roman" w:eastAsia="Times New Roman" w:hAnsi="Times New Roman" w:cs="Times New Roman"/>
          <w:lang w:val="ru-RU"/>
        </w:rPr>
        <w:t>Задайте ученикам вопросы: «Шептать проще, чем говорить громко?», «Можно ли говорить без слов?», «Как бы вы общались без голоса и слов?»</w:t>
      </w:r>
      <w:r w:rsidR="0088286A" w:rsidRPr="00F86F3B">
        <w:rPr>
          <w:rFonts w:ascii="Times New Roman" w:eastAsia="Times New Roman" w:hAnsi="Times New Roman" w:cs="Times New Roman"/>
          <w:lang w:val="ru-RU"/>
        </w:rPr>
        <w:t>.</w:t>
      </w:r>
    </w:p>
    <w:p w14:paraId="7E0318F7" w14:textId="77777777" w:rsidR="00392734" w:rsidRPr="00F86F3B" w:rsidRDefault="00392734" w:rsidP="00F86F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8064A2" w:themeColor="accent4"/>
          <w:lang w:val="et-EE"/>
        </w:rPr>
      </w:pPr>
    </w:p>
    <w:p w14:paraId="77BDB901" w14:textId="2BE48C11" w:rsidR="0006354B" w:rsidRPr="00392734" w:rsidRDefault="00487D3A" w:rsidP="00F86F3B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rFonts w:ascii="Times New Roman" w:eastAsia="Times New Roman" w:hAnsi="Times New Roman" w:cs="Times New Roman"/>
          <w:lang w:val="ru-RU"/>
        </w:rPr>
        <w:t xml:space="preserve">Затем расскажите ученикам о людях, которые плохо слышат. Людям с нарушениями слуха приходится общаться при помощи вспомогательных средств. Например, некоторые из них носят </w:t>
      </w:r>
      <w:r w:rsidRPr="00392734">
        <w:rPr>
          <w:rFonts w:ascii="Times New Roman" w:eastAsia="Times New Roman" w:hAnsi="Times New Roman" w:cs="Times New Roman"/>
          <w:lang w:val="ru-RU"/>
        </w:rPr>
        <w:t>слуховой аппарат, который помогает им лучше слышать. Есть и люди, которые родились глухими, и не слышат даже при помощи аппарата</w:t>
      </w:r>
      <w:r w:rsidR="0088286A" w:rsidRPr="00392734">
        <w:rPr>
          <w:rFonts w:ascii="Times New Roman" w:eastAsia="Times New Roman" w:hAnsi="Times New Roman" w:cs="Times New Roman"/>
          <w:lang w:val="ru-RU"/>
        </w:rPr>
        <w:t>.</w:t>
      </w:r>
      <w:r w:rsidR="009A57DC" w:rsidRPr="00392734">
        <w:rPr>
          <w:rFonts w:ascii="Times New Roman" w:eastAsia="Times New Roman" w:hAnsi="Times New Roman" w:cs="Times New Roman"/>
          <w:lang w:val="ru-RU"/>
        </w:rPr>
        <w:t xml:space="preserve"> Такие люди используют для общения язык жестов. </w:t>
      </w:r>
      <w:r w:rsidR="00392734" w:rsidRPr="00392734">
        <w:rPr>
          <w:rFonts w:ascii="Times New Roman" w:hAnsi="Times New Roman" w:cs="Times New Roman"/>
          <w:lang w:val="ru-RU"/>
        </w:rPr>
        <w:t xml:space="preserve">В случае видео урока, </w:t>
      </w:r>
      <w:r w:rsidR="00392734" w:rsidRPr="00392734">
        <w:rPr>
          <w:rFonts w:ascii="Times New Roman" w:eastAsia="Times New Roman" w:hAnsi="Times New Roman" w:cs="Times New Roman"/>
          <w:lang w:val="ru-RU"/>
        </w:rPr>
        <w:t xml:space="preserve">поделитесь </w:t>
      </w:r>
      <w:r w:rsidR="009A57DC" w:rsidRPr="00392734">
        <w:rPr>
          <w:rFonts w:ascii="Times New Roman" w:eastAsia="Times New Roman" w:hAnsi="Times New Roman" w:cs="Times New Roman"/>
          <w:lang w:val="ru-RU"/>
        </w:rPr>
        <w:t>экран</w:t>
      </w:r>
      <w:r w:rsidR="00392734" w:rsidRPr="00392734">
        <w:rPr>
          <w:rFonts w:ascii="Times New Roman" w:eastAsia="Times New Roman" w:hAnsi="Times New Roman" w:cs="Times New Roman"/>
          <w:lang w:val="ru-RU"/>
        </w:rPr>
        <w:t>ом</w:t>
      </w:r>
      <w:r w:rsidR="009A57DC" w:rsidRPr="00392734">
        <w:rPr>
          <w:rFonts w:ascii="Times New Roman" w:eastAsia="Times New Roman" w:hAnsi="Times New Roman" w:cs="Times New Roman"/>
          <w:lang w:val="ru-RU"/>
        </w:rPr>
        <w:t xml:space="preserve"> </w:t>
      </w:r>
      <w:r w:rsidR="00392734">
        <w:rPr>
          <w:rFonts w:ascii="Times New Roman" w:eastAsia="Times New Roman" w:hAnsi="Times New Roman" w:cs="Times New Roman"/>
          <w:lang w:val="ru-RU"/>
        </w:rPr>
        <w:t xml:space="preserve">и </w:t>
      </w:r>
      <w:r w:rsidR="009A57DC" w:rsidRPr="00392734">
        <w:rPr>
          <w:rFonts w:ascii="Times New Roman" w:eastAsia="Times New Roman" w:hAnsi="Times New Roman" w:cs="Times New Roman"/>
          <w:lang w:val="ru-RU"/>
        </w:rPr>
        <w:t xml:space="preserve">изучите вместе с детьми сайт </w:t>
      </w:r>
      <w:hyperlink r:id="rId19" w:history="1">
        <w:r w:rsidR="009A57DC" w:rsidRPr="00392C84">
          <w:rPr>
            <w:rStyle w:val="Hyperlink"/>
            <w:rFonts w:ascii="Times New Roman" w:eastAsia="Times New Roman" w:hAnsi="Times New Roman" w:cs="Times New Roman"/>
            <w:color w:val="0000FF"/>
            <w:lang w:val="ru-RU"/>
          </w:rPr>
          <w:t>словаря</w:t>
        </w:r>
      </w:hyperlink>
      <w:r w:rsidR="009A57DC" w:rsidRPr="00392C84">
        <w:rPr>
          <w:rFonts w:ascii="Times New Roman" w:eastAsia="Times New Roman" w:hAnsi="Times New Roman" w:cs="Times New Roman"/>
          <w:color w:val="0000FF"/>
          <w:lang w:val="ru-RU"/>
        </w:rPr>
        <w:t xml:space="preserve"> </w:t>
      </w:r>
      <w:r w:rsidR="009A57DC" w:rsidRPr="00392734">
        <w:rPr>
          <w:rFonts w:ascii="Times New Roman" w:eastAsia="Times New Roman" w:hAnsi="Times New Roman" w:cs="Times New Roman"/>
          <w:lang w:val="ru-RU"/>
        </w:rPr>
        <w:t>эстонского жестового языка.</w:t>
      </w:r>
      <w:r w:rsidR="0088286A" w:rsidRPr="00392734">
        <w:rPr>
          <w:rFonts w:ascii="Times New Roman" w:eastAsia="Times New Roman" w:hAnsi="Times New Roman" w:cs="Times New Roman"/>
          <w:lang w:val="ru-RU"/>
        </w:rPr>
        <w:t xml:space="preserve"> </w:t>
      </w:r>
      <w:r w:rsidR="009A57DC" w:rsidRPr="00392734">
        <w:rPr>
          <w:rFonts w:ascii="Times New Roman" w:eastAsia="Times New Roman" w:hAnsi="Times New Roman" w:cs="Times New Roman"/>
          <w:lang w:val="ru-RU"/>
        </w:rPr>
        <w:t>Поищите в нем разные слова и попробуйте повторить жесты по видео.</w:t>
      </w:r>
    </w:p>
    <w:p w14:paraId="7D02FA82" w14:textId="4228FDCB" w:rsidR="0088286A" w:rsidRPr="000E3FC1" w:rsidRDefault="0088286A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F7F60B5" w14:textId="70609B7A" w:rsidR="00781DC3" w:rsidRDefault="00C7466A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noProof/>
          <w:lang w:val="ru-RU"/>
        </w:rPr>
        <w:drawing>
          <wp:anchor distT="114300" distB="114300" distL="114300" distR="114300" simplePos="0" relativeHeight="251664384" behindDoc="1" locked="0" layoutInCell="1" hidden="0" allowOverlap="1" wp14:anchorId="602E314B" wp14:editId="6622E0A3">
            <wp:simplePos x="0" y="0"/>
            <wp:positionH relativeFrom="column">
              <wp:posOffset>2317750</wp:posOffset>
            </wp:positionH>
            <wp:positionV relativeFrom="paragraph">
              <wp:posOffset>52705</wp:posOffset>
            </wp:positionV>
            <wp:extent cx="3314700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476" y="21467"/>
                <wp:lineTo x="21476" y="0"/>
                <wp:lineTo x="0" y="0"/>
              </wp:wrapPolygon>
            </wp:wrapTight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7DC" w:rsidRPr="000E3FC1">
        <w:rPr>
          <w:rFonts w:ascii="Times New Roman" w:eastAsia="Times New Roman" w:hAnsi="Times New Roman" w:cs="Times New Roman"/>
          <w:lang w:val="ru-RU"/>
        </w:rPr>
        <w:t>Для закрепления материала задайте ученикам вопросы: «Легко или сложно общаться таким образом? Почему?», «Вы знаете кого-то, кто плохо слышит или кому сложно говорить?»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, </w:t>
      </w:r>
      <w:r w:rsidR="009A57DC" w:rsidRPr="000E3FC1">
        <w:rPr>
          <w:rFonts w:ascii="Times New Roman" w:eastAsia="Times New Roman" w:hAnsi="Times New Roman" w:cs="Times New Roman"/>
          <w:lang w:val="ru-RU"/>
        </w:rPr>
        <w:t>«Какие места для него опаснее, чем для людей, у которых нет проблем со слухом?», «Вы бы хотели играть и дружить с таким человеком? Почему?»</w:t>
      </w:r>
      <w:r w:rsidR="0088286A" w:rsidRPr="000E3FC1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1E0F89C0" w14:textId="77777777" w:rsidR="00392734" w:rsidRPr="000E3FC1" w:rsidRDefault="00392734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4E5B60E" w14:textId="32157ABF" w:rsidR="0006354B" w:rsidRPr="000E3FC1" w:rsidRDefault="009A57DC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rFonts w:ascii="Times New Roman" w:eastAsia="Times New Roman" w:hAnsi="Times New Roman" w:cs="Times New Roman"/>
          <w:lang w:val="ru-RU"/>
        </w:rPr>
        <w:t>В завершении послушайте тишину, и попробуйте словами объяснить, как она звучит</w:t>
      </w:r>
      <w:r w:rsidR="0088286A" w:rsidRPr="000E3FC1">
        <w:rPr>
          <w:rFonts w:ascii="Times New Roman" w:eastAsia="Times New Roman" w:hAnsi="Times New Roman" w:cs="Times New Roman"/>
          <w:lang w:val="ru-RU"/>
        </w:rPr>
        <w:t>.</w:t>
      </w:r>
    </w:p>
    <w:p w14:paraId="2FE08683" w14:textId="77777777" w:rsidR="00662E9F" w:rsidRPr="000E3FC1" w:rsidRDefault="00662E9F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462F2D20" w14:textId="33C21DA6" w:rsidR="0006354B" w:rsidRPr="000E3FC1" w:rsidRDefault="009A57DC" w:rsidP="00781DC3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8064A2" w:themeColor="accent4"/>
          <w:lang w:val="ru-RU"/>
        </w:rPr>
      </w:pPr>
      <w:r w:rsidRPr="000E3FC1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lastRenderedPageBreak/>
        <w:t>Как видеть без зрения</w:t>
      </w:r>
    </w:p>
    <w:p w14:paraId="1AE2FC12" w14:textId="77777777" w:rsidR="0006354B" w:rsidRPr="000E3FC1" w:rsidRDefault="0006354B" w:rsidP="0088286A">
      <w:pPr>
        <w:spacing w:line="240" w:lineRule="auto"/>
        <w:rPr>
          <w:rFonts w:ascii="Times New Roman" w:eastAsia="Times New Roman" w:hAnsi="Times New Roman" w:cs="Times New Roman"/>
          <w:lang w:val="ru-RU"/>
        </w:rPr>
      </w:pPr>
    </w:p>
    <w:p w14:paraId="10ECF10B" w14:textId="6862F747" w:rsidR="0006354B" w:rsidRPr="000E3FC1" w:rsidRDefault="009A57DC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rFonts w:ascii="Times New Roman" w:eastAsia="Times New Roman" w:hAnsi="Times New Roman" w:cs="Times New Roman"/>
          <w:lang w:val="ru-RU"/>
        </w:rPr>
        <w:t xml:space="preserve">Обсудите </w:t>
      </w:r>
      <w:r w:rsidR="00392734">
        <w:rPr>
          <w:rFonts w:ascii="Times New Roman" w:eastAsia="Times New Roman" w:hAnsi="Times New Roman" w:cs="Times New Roman"/>
          <w:lang w:val="ru-RU"/>
        </w:rPr>
        <w:t xml:space="preserve">на видеоуроке </w:t>
      </w:r>
      <w:r w:rsidRPr="000E3FC1">
        <w:rPr>
          <w:rFonts w:ascii="Times New Roman" w:eastAsia="Times New Roman" w:hAnsi="Times New Roman" w:cs="Times New Roman"/>
          <w:lang w:val="ru-RU"/>
        </w:rPr>
        <w:t xml:space="preserve">вопросы: «Зачем человеку глаза?», «Почему нужно беречь глаза?», «Как беречь глаза?», «Как отдыхают глаза?», «Что вы делаете, когда хотите дать отдых глазам?», «Что нужно делать, если зрение становится хуже и не все видишь четко?», «Вы бывали у глазного врача?», </w:t>
      </w:r>
      <w:r w:rsidR="00E23DE6" w:rsidRPr="000E3FC1">
        <w:rPr>
          <w:rFonts w:ascii="Times New Roman" w:eastAsia="Times New Roman" w:hAnsi="Times New Roman" w:cs="Times New Roman"/>
          <w:lang w:val="ru-RU"/>
        </w:rPr>
        <w:t>«Как врач проверяет зрение?», «Почему некоторые люди не видят?», «Как передвигаются/пишут/читают слепые люди?».</w:t>
      </w:r>
    </w:p>
    <w:p w14:paraId="5D7D7152" w14:textId="77777777" w:rsidR="00392734" w:rsidRDefault="00392734" w:rsidP="0039273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E6CCD9A" w14:textId="1EAB86DE" w:rsidR="00392734" w:rsidRPr="00392734" w:rsidRDefault="00662E9F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E3FC1">
        <w:rPr>
          <w:noProof/>
          <w:lang w:val="ru-RU"/>
        </w:rPr>
        <w:drawing>
          <wp:anchor distT="114300" distB="114300" distL="114300" distR="114300" simplePos="0" relativeHeight="251665408" behindDoc="0" locked="0" layoutInCell="1" hidden="0" allowOverlap="1" wp14:anchorId="33D14FFC" wp14:editId="113BF6F1">
            <wp:simplePos x="0" y="0"/>
            <wp:positionH relativeFrom="column">
              <wp:posOffset>57150</wp:posOffset>
            </wp:positionH>
            <wp:positionV relativeFrom="paragraph">
              <wp:posOffset>102235</wp:posOffset>
            </wp:positionV>
            <wp:extent cx="1289050" cy="1028700"/>
            <wp:effectExtent l="0" t="0" r="6350" b="0"/>
            <wp:wrapSquare wrapText="bothSides" distT="114300" distB="114300" distL="114300" distR="1143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DB" w:rsidRPr="000E3FC1">
        <w:rPr>
          <w:rFonts w:ascii="Times New Roman" w:eastAsia="Times New Roman" w:hAnsi="Times New Roman" w:cs="Times New Roman"/>
          <w:lang w:val="ru-RU"/>
        </w:rPr>
        <w:t>Чтобы детям было проще понять, что представляет собой нарушение зрения, попросите их что-то нарисовать или написать свое имя с завязанными глазами</w:t>
      </w:r>
      <w:r w:rsidR="00392734">
        <w:rPr>
          <w:rFonts w:ascii="Times New Roman" w:eastAsia="Times New Roman" w:hAnsi="Times New Roman" w:cs="Times New Roman"/>
          <w:lang w:val="ru-RU"/>
        </w:rPr>
        <w:t xml:space="preserve"> и показать друг другу на экране.</w:t>
      </w:r>
    </w:p>
    <w:p w14:paraId="464D030B" w14:textId="77777777" w:rsidR="0006354B" w:rsidRPr="000E3FC1" w:rsidRDefault="0006354B" w:rsidP="0088286A">
      <w:pPr>
        <w:spacing w:line="240" w:lineRule="auto"/>
        <w:jc w:val="both"/>
        <w:rPr>
          <w:rFonts w:ascii="Times New Roman" w:eastAsia="Times New Roman" w:hAnsi="Times New Roman" w:cs="Times New Roman"/>
          <w:color w:val="8064A2" w:themeColor="accent4"/>
          <w:lang w:val="ru-RU"/>
        </w:rPr>
      </w:pPr>
    </w:p>
    <w:p w14:paraId="137A902B" w14:textId="4A3A1EE2" w:rsidR="0006354B" w:rsidRPr="00392734" w:rsidRDefault="00723EDB" w:rsidP="0088286A">
      <w:pPr>
        <w:spacing w:line="240" w:lineRule="auto"/>
        <w:jc w:val="center"/>
        <w:rPr>
          <w:rFonts w:ascii="Times New Roman" w:eastAsia="Playfair Display" w:hAnsi="Times New Roman" w:cs="Times New Roman"/>
          <w:bCs/>
          <w:color w:val="8064A2" w:themeColor="accent4"/>
          <w:lang w:val="et-EE"/>
        </w:rPr>
      </w:pPr>
      <w:r w:rsidRPr="000E3FC1">
        <w:rPr>
          <w:rFonts w:ascii="Times New Roman" w:eastAsia="Playfair Display" w:hAnsi="Times New Roman" w:cs="Times New Roman"/>
          <w:bCs/>
          <w:color w:val="8064A2" w:themeColor="accent4"/>
          <w:lang w:val="ru-RU"/>
        </w:rPr>
        <w:t>Чем больше мы примерим на себя ситуаций, которые для части людей являются повседневной жизн</w:t>
      </w:r>
      <w:r w:rsidR="00EF5CB8">
        <w:rPr>
          <w:rFonts w:ascii="Times New Roman" w:eastAsia="Playfair Display" w:hAnsi="Times New Roman" w:cs="Times New Roman"/>
          <w:bCs/>
          <w:color w:val="8064A2" w:themeColor="accent4"/>
          <w:lang w:val="ru-RU"/>
        </w:rPr>
        <w:t>ью</w:t>
      </w:r>
      <w:r w:rsidRPr="000E3FC1">
        <w:rPr>
          <w:rFonts w:ascii="Times New Roman" w:eastAsia="Playfair Display" w:hAnsi="Times New Roman" w:cs="Times New Roman"/>
          <w:bCs/>
          <w:color w:val="8064A2" w:themeColor="accent4"/>
          <w:lang w:val="ru-RU"/>
        </w:rPr>
        <w:t>, тем лучше мы сможем их понять и проявить эмпатию к ним и их близким.</w:t>
      </w:r>
    </w:p>
    <w:p w14:paraId="5FF98CEC" w14:textId="44E6A1FB" w:rsidR="0006354B" w:rsidRPr="000E3FC1" w:rsidRDefault="0006354B" w:rsidP="0088286A">
      <w:pPr>
        <w:spacing w:line="240" w:lineRule="auto"/>
        <w:rPr>
          <w:rFonts w:ascii="Times New Roman" w:eastAsia="Times New Roman" w:hAnsi="Times New Roman" w:cs="Times New Roman"/>
          <w:b/>
          <w:color w:val="8064A2" w:themeColor="accent4"/>
          <w:lang w:val="ru-RU"/>
        </w:rPr>
      </w:pPr>
    </w:p>
    <w:p w14:paraId="5EE0FA51" w14:textId="77777777" w:rsidR="00662E9F" w:rsidRPr="000E3FC1" w:rsidRDefault="00662E9F" w:rsidP="0088286A">
      <w:pPr>
        <w:spacing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5CC2CDA2" w14:textId="77777777" w:rsidR="00781DC3" w:rsidRPr="000E3FC1" w:rsidRDefault="00781DC3" w:rsidP="0088286A">
      <w:pPr>
        <w:spacing w:line="240" w:lineRule="auto"/>
        <w:rPr>
          <w:rFonts w:ascii="Times New Roman" w:eastAsia="Times New Roman" w:hAnsi="Times New Roman" w:cs="Times New Roman"/>
          <w:b/>
          <w:color w:val="674EA7"/>
          <w:lang w:val="ru-RU"/>
        </w:rPr>
      </w:pPr>
    </w:p>
    <w:p w14:paraId="03A028A2" w14:textId="11D2F33D" w:rsidR="0006354B" w:rsidRPr="000E3FC1" w:rsidRDefault="0088286A" w:rsidP="0088286A">
      <w:pPr>
        <w:spacing w:line="240" w:lineRule="auto"/>
        <w:rPr>
          <w:rFonts w:ascii="Times New Roman" w:eastAsia="Times New Roman" w:hAnsi="Times New Roman" w:cs="Times New Roman"/>
          <w:b/>
          <w:color w:val="8064A2" w:themeColor="accent4"/>
          <w:lang w:val="ru-RU"/>
        </w:rPr>
      </w:pPr>
      <w:r w:rsidRPr="000E3FC1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t xml:space="preserve">8. </w:t>
      </w:r>
      <w:r w:rsidR="00723EDB" w:rsidRPr="000E3FC1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t>«</w:t>
      </w:r>
      <w:r w:rsidR="00A35B71" w:rsidRPr="000E3FC1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t>Замечая</w:t>
      </w:r>
      <w:r w:rsidR="00723EDB" w:rsidRPr="000E3FC1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t xml:space="preserve"> в человеке только его особую потребность, </w:t>
      </w:r>
      <w:r w:rsidR="00A35B71" w:rsidRPr="000E3FC1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t>мы</w:t>
      </w:r>
      <w:r w:rsidR="00723EDB" w:rsidRPr="000E3FC1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t xml:space="preserve"> не види</w:t>
      </w:r>
      <w:r w:rsidR="00A35B71" w:rsidRPr="000E3FC1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t>м</w:t>
      </w:r>
      <w:r w:rsidR="00723EDB" w:rsidRPr="000E3FC1">
        <w:rPr>
          <w:rFonts w:ascii="Times New Roman" w:eastAsia="Times New Roman" w:hAnsi="Times New Roman" w:cs="Times New Roman"/>
          <w:b/>
          <w:color w:val="8064A2" w:themeColor="accent4"/>
          <w:lang w:val="ru-RU"/>
        </w:rPr>
        <w:t xml:space="preserve"> его …»</w:t>
      </w:r>
    </w:p>
    <w:p w14:paraId="32437BBC" w14:textId="362188BD" w:rsidR="0006354B" w:rsidRPr="000E3FC1" w:rsidRDefault="00662E9F" w:rsidP="0088286A">
      <w:pPr>
        <w:spacing w:line="240" w:lineRule="auto"/>
        <w:rPr>
          <w:rFonts w:ascii="Times New Roman" w:eastAsia="Times New Roman" w:hAnsi="Times New Roman" w:cs="Times New Roman"/>
          <w:b/>
          <w:color w:val="674EA7"/>
          <w:lang w:val="ru-RU"/>
        </w:rPr>
      </w:pPr>
      <w:r w:rsidRPr="000E3FC1">
        <w:rPr>
          <w:noProof/>
          <w:lang w:val="ru-RU"/>
        </w:rPr>
        <w:drawing>
          <wp:anchor distT="114300" distB="114300" distL="114300" distR="114300" simplePos="0" relativeHeight="251666432" behindDoc="0" locked="0" layoutInCell="1" hidden="0" allowOverlap="1" wp14:anchorId="251DF2AB" wp14:editId="74DA96E7">
            <wp:simplePos x="0" y="0"/>
            <wp:positionH relativeFrom="column">
              <wp:posOffset>-63500</wp:posOffset>
            </wp:positionH>
            <wp:positionV relativeFrom="paragraph">
              <wp:posOffset>134620</wp:posOffset>
            </wp:positionV>
            <wp:extent cx="1962498" cy="1599571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498" cy="1599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CED049" w14:textId="2F783F31" w:rsidR="00EF5CB8" w:rsidRDefault="00EF5CB8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Попросите учеников р</w:t>
      </w:r>
      <w:r w:rsidR="00723EDB" w:rsidRPr="000E3FC1">
        <w:rPr>
          <w:rFonts w:ascii="Times New Roman" w:eastAsia="Times New Roman" w:hAnsi="Times New Roman" w:cs="Times New Roman"/>
          <w:lang w:val="ru-RU"/>
        </w:rPr>
        <w:t>аспечата</w:t>
      </w:r>
      <w:r>
        <w:rPr>
          <w:rFonts w:ascii="Times New Roman" w:eastAsia="Times New Roman" w:hAnsi="Times New Roman" w:cs="Times New Roman"/>
          <w:lang w:val="ru-RU"/>
        </w:rPr>
        <w:t>ть или самим нарисовать</w:t>
      </w:r>
      <w:r w:rsidR="00723EDB" w:rsidRPr="000E3FC1">
        <w:rPr>
          <w:rFonts w:ascii="Times New Roman" w:eastAsia="Times New Roman" w:hAnsi="Times New Roman" w:cs="Times New Roman"/>
          <w:lang w:val="ru-RU"/>
        </w:rPr>
        <w:t xml:space="preserve"> </w:t>
      </w:r>
      <w:hyperlink r:id="rId23" w:history="1">
        <w:proofErr w:type="spellStart"/>
        <w:r w:rsidR="00A35B71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пазл</w:t>
        </w:r>
        <w:proofErr w:type="spellEnd"/>
        <w:r w:rsidR="00A35B71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 xml:space="preserve"> «сердце».</w:t>
        </w:r>
      </w:hyperlink>
      <w:r w:rsidR="00A35B71" w:rsidRPr="00392C84">
        <w:rPr>
          <w:rFonts w:ascii="Times New Roman" w:eastAsia="Times New Roman" w:hAnsi="Times New Roman" w:cs="Times New Roman"/>
          <w:color w:val="0000FF"/>
          <w:lang w:val="ru-RU"/>
        </w:rPr>
        <w:t xml:space="preserve"> </w:t>
      </w:r>
      <w:r w:rsidR="00A35B71" w:rsidRPr="000E3FC1">
        <w:rPr>
          <w:rFonts w:ascii="Times New Roman" w:eastAsia="Times New Roman" w:hAnsi="Times New Roman" w:cs="Times New Roman"/>
          <w:lang w:val="ru-RU"/>
        </w:rPr>
        <w:t>Вы можете попросить учеников разрезать пазл на фрагменты, чтобы потом его склеить на листе бумаги, но этот этап можно опустить</w:t>
      </w:r>
      <w:r w:rsidR="0088286A" w:rsidRPr="000E3FC1">
        <w:rPr>
          <w:rFonts w:ascii="Times New Roman" w:eastAsia="Times New Roman" w:hAnsi="Times New Roman" w:cs="Times New Roman"/>
          <w:lang w:val="ru-RU"/>
        </w:rPr>
        <w:t>.</w:t>
      </w:r>
      <w:r w:rsidR="00A35B71" w:rsidRPr="000E3FC1">
        <w:rPr>
          <w:rFonts w:ascii="Times New Roman" w:eastAsia="Times New Roman" w:hAnsi="Times New Roman" w:cs="Times New Roman"/>
          <w:lang w:val="ru-RU"/>
        </w:rPr>
        <w:t xml:space="preserve"> Попросите детей раскрасить фрагменты, и на каждом написать одно слово, заканчивающее предложение «Замечая в человеке только его особую потребность, мы не видим его…». Например: доброту, смелость, улыбку и т. п. </w:t>
      </w:r>
    </w:p>
    <w:p w14:paraId="28820896" w14:textId="77777777" w:rsidR="00EF5CB8" w:rsidRDefault="00EF5CB8" w:rsidP="0088286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1EEAD91" w14:textId="37B889FC" w:rsidR="0006354B" w:rsidRPr="000E3FC1" w:rsidRDefault="00EF5CB8" w:rsidP="0088286A">
      <w:pPr>
        <w:spacing w:line="240" w:lineRule="auto"/>
        <w:jc w:val="both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После дистанционного обучения можите </w:t>
      </w:r>
      <w:r w:rsidR="00A35B71" w:rsidRPr="000E3FC1">
        <w:rPr>
          <w:rFonts w:ascii="Times New Roman" w:eastAsia="Times New Roman" w:hAnsi="Times New Roman" w:cs="Times New Roman"/>
          <w:lang w:val="ru-RU"/>
        </w:rPr>
        <w:t>повес</w:t>
      </w:r>
      <w:r>
        <w:rPr>
          <w:rFonts w:ascii="Times New Roman" w:eastAsia="Times New Roman" w:hAnsi="Times New Roman" w:cs="Times New Roman"/>
          <w:lang w:val="ru-RU"/>
        </w:rPr>
        <w:t>ить в школе работы</w:t>
      </w:r>
      <w:r w:rsidR="00A35B71" w:rsidRPr="000E3FC1">
        <w:rPr>
          <w:rFonts w:ascii="Times New Roman" w:eastAsia="Times New Roman" w:hAnsi="Times New Roman" w:cs="Times New Roman"/>
          <w:lang w:val="ru-RU"/>
        </w:rPr>
        <w:t xml:space="preserve"> на стенд и добав</w:t>
      </w:r>
      <w:r>
        <w:rPr>
          <w:rFonts w:ascii="Times New Roman" w:eastAsia="Times New Roman" w:hAnsi="Times New Roman" w:cs="Times New Roman"/>
          <w:lang w:val="ru-RU"/>
        </w:rPr>
        <w:t>ить</w:t>
      </w:r>
      <w:r w:rsidR="00A35B71" w:rsidRPr="000E3FC1">
        <w:rPr>
          <w:rFonts w:ascii="Times New Roman" w:eastAsia="Times New Roman" w:hAnsi="Times New Roman" w:cs="Times New Roman"/>
          <w:lang w:val="ru-RU"/>
        </w:rPr>
        <w:t xml:space="preserve"> распечатанн</w:t>
      </w:r>
      <w:r>
        <w:rPr>
          <w:rFonts w:ascii="Times New Roman" w:eastAsia="Times New Roman" w:hAnsi="Times New Roman" w:cs="Times New Roman"/>
          <w:lang w:val="ru-RU"/>
        </w:rPr>
        <w:t xml:space="preserve">ый </w:t>
      </w:r>
      <w:hyperlink r:id="rId24" w:history="1">
        <w:r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 xml:space="preserve">плакат </w:t>
        </w:r>
        <w:r w:rsidR="00697553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выставки</w:t>
        </w:r>
        <w:r w:rsidR="0088286A" w:rsidRPr="00716AB3">
          <w:rPr>
            <w:rStyle w:val="Hyperlink"/>
            <w:rFonts w:ascii="Times New Roman" w:eastAsia="Times New Roman" w:hAnsi="Times New Roman" w:cs="Times New Roman"/>
            <w:lang w:val="ru-RU"/>
          </w:rPr>
          <w:t>.</w:t>
        </w:r>
      </w:hyperlink>
    </w:p>
    <w:p w14:paraId="1C857E73" w14:textId="77777777" w:rsidR="0006354B" w:rsidRPr="000E3FC1" w:rsidRDefault="0006354B" w:rsidP="0088286A">
      <w:pPr>
        <w:spacing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4850D566" w14:textId="77777777" w:rsidR="0006354B" w:rsidRPr="000E3FC1" w:rsidRDefault="0006354B" w:rsidP="0088286A">
      <w:pPr>
        <w:spacing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601778CD" w14:textId="77777777" w:rsidR="0006354B" w:rsidRPr="000E3FC1" w:rsidRDefault="0006354B" w:rsidP="0088286A">
      <w:pPr>
        <w:spacing w:line="240" w:lineRule="auto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14:paraId="1F4E5924" w14:textId="77777777" w:rsidR="0006354B" w:rsidRPr="000E3FC1" w:rsidRDefault="0006354B" w:rsidP="0088286A">
      <w:pPr>
        <w:spacing w:line="240" w:lineRule="auto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p w14:paraId="1BBE7CEB" w14:textId="77777777" w:rsidR="0006354B" w:rsidRPr="000E3FC1" w:rsidRDefault="0088286A" w:rsidP="0088286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lang w:val="ru-RU"/>
        </w:rPr>
      </w:pPr>
      <w:r w:rsidRPr="000E3FC1">
        <w:rPr>
          <w:rFonts w:ascii="Times New Roman" w:eastAsia="Times New Roman" w:hAnsi="Times New Roman" w:cs="Times New Roman"/>
          <w:b/>
          <w:color w:val="FF0000"/>
          <w:lang w:val="ru-RU"/>
        </w:rPr>
        <w:t xml:space="preserve"> </w:t>
      </w:r>
    </w:p>
    <w:p w14:paraId="75CAF7BE" w14:textId="4F98DA6E" w:rsidR="0006354B" w:rsidRPr="000E3FC1" w:rsidRDefault="00A35B71" w:rsidP="0088286A">
      <w:pPr>
        <w:spacing w:line="240" w:lineRule="auto"/>
        <w:jc w:val="right"/>
        <w:rPr>
          <w:rFonts w:ascii="Times New Roman" w:eastAsia="Times New Roman" w:hAnsi="Times New Roman" w:cs="Times New Roman"/>
          <w:i/>
          <w:iCs/>
          <w:lang w:val="ru-RU"/>
        </w:rPr>
      </w:pPr>
      <w:r w:rsidRPr="000E3FC1">
        <w:rPr>
          <w:rFonts w:ascii="Times New Roman" w:eastAsia="Times New Roman" w:hAnsi="Times New Roman" w:cs="Times New Roman"/>
          <w:i/>
          <w:iCs/>
          <w:lang w:val="ru-RU"/>
        </w:rPr>
        <w:t>Автор плана урока: Саския Муру</w:t>
      </w:r>
    </w:p>
    <w:p w14:paraId="068F32F5" w14:textId="77777777" w:rsidR="0006354B" w:rsidRPr="000E3FC1" w:rsidRDefault="0006354B" w:rsidP="0088286A">
      <w:pPr>
        <w:spacing w:line="240" w:lineRule="auto"/>
        <w:rPr>
          <w:rFonts w:ascii="Times New Roman" w:eastAsia="Times New Roman" w:hAnsi="Times New Roman" w:cs="Times New Roman"/>
          <w:b/>
          <w:color w:val="FF0000"/>
          <w:lang w:val="ru-RU"/>
        </w:rPr>
      </w:pPr>
    </w:p>
    <w:sectPr w:rsidR="0006354B" w:rsidRPr="000E3FC1" w:rsidSect="0088286A">
      <w:headerReference w:type="default" r:id="rId25"/>
      <w:footerReference w:type="default" r:id="rId26"/>
      <w:pgSz w:w="11909" w:h="16834"/>
      <w:pgMar w:top="1440" w:right="1440" w:bottom="1440" w:left="1440" w:header="720" w:footer="52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94304" w14:textId="77777777" w:rsidR="00FC7CA0" w:rsidRDefault="00FC7CA0">
      <w:pPr>
        <w:spacing w:line="240" w:lineRule="auto"/>
      </w:pPr>
      <w:r>
        <w:separator/>
      </w:r>
    </w:p>
  </w:endnote>
  <w:endnote w:type="continuationSeparator" w:id="0">
    <w:p w14:paraId="7AF090FD" w14:textId="77777777" w:rsidR="00FC7CA0" w:rsidRDefault="00FC7C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 Display">
    <w:altName w:val="﷽﷽﷽﷽﷽﷽﷽﷽"/>
    <w:panose1 w:val="00000500000000000000"/>
    <w:charset w:val="4D"/>
    <w:family w:val="auto"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343E6" w14:textId="77520E64" w:rsidR="00392734" w:rsidRDefault="00392734">
    <w:pPr>
      <w:jc w:val="both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1312" behindDoc="0" locked="0" layoutInCell="1" allowOverlap="1" wp14:anchorId="21FF1D06" wp14:editId="0949734D">
          <wp:simplePos x="0" y="0"/>
          <wp:positionH relativeFrom="column">
            <wp:posOffset>-158750</wp:posOffset>
          </wp:positionH>
          <wp:positionV relativeFrom="paragraph">
            <wp:posOffset>24765</wp:posOffset>
          </wp:positionV>
          <wp:extent cx="6024880" cy="909320"/>
          <wp:effectExtent l="0" t="0" r="0" b="5080"/>
          <wp:wrapTopAndBottom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65" r="551" b="10497"/>
                  <a:stretch/>
                </pic:blipFill>
                <pic:spPr bwMode="auto">
                  <a:xfrm>
                    <a:off x="0" y="0"/>
                    <a:ext cx="6024880" cy="909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37C03" w14:textId="77777777" w:rsidR="00FC7CA0" w:rsidRDefault="00FC7CA0">
      <w:pPr>
        <w:spacing w:line="240" w:lineRule="auto"/>
      </w:pPr>
      <w:r>
        <w:separator/>
      </w:r>
    </w:p>
  </w:footnote>
  <w:footnote w:type="continuationSeparator" w:id="0">
    <w:p w14:paraId="3C40E310" w14:textId="77777777" w:rsidR="00FC7CA0" w:rsidRDefault="00FC7C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0B79D" w14:textId="511ED5DA" w:rsidR="00392734" w:rsidRDefault="00392734">
    <w:r>
      <w:rPr>
        <w:noProof/>
      </w:rPr>
      <w:drawing>
        <wp:anchor distT="0" distB="0" distL="114300" distR="114300" simplePos="0" relativeHeight="251659264" behindDoc="1" locked="0" layoutInCell="1" allowOverlap="1" wp14:anchorId="26FEFD30" wp14:editId="264279C4">
          <wp:simplePos x="0" y="0"/>
          <wp:positionH relativeFrom="column">
            <wp:posOffset>-95250</wp:posOffset>
          </wp:positionH>
          <wp:positionV relativeFrom="paragraph">
            <wp:posOffset>184150</wp:posOffset>
          </wp:positionV>
          <wp:extent cx="6024880" cy="844550"/>
          <wp:effectExtent l="0" t="0" r="0" b="0"/>
          <wp:wrapTight wrapText="bothSides">
            <wp:wrapPolygon edited="0">
              <wp:start x="0" y="0"/>
              <wp:lineTo x="0" y="20950"/>
              <wp:lineTo x="21513" y="20950"/>
              <wp:lineTo x="21513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834"/>
                  <a:stretch/>
                </pic:blipFill>
                <pic:spPr bwMode="auto">
                  <a:xfrm>
                    <a:off x="0" y="0"/>
                    <a:ext cx="602488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251F0"/>
    <w:multiLevelType w:val="hybridMultilevel"/>
    <w:tmpl w:val="E1086CC0"/>
    <w:lvl w:ilvl="0" w:tplc="759C3FAA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674EA7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36C04"/>
    <w:multiLevelType w:val="hybridMultilevel"/>
    <w:tmpl w:val="EFD6AC2E"/>
    <w:lvl w:ilvl="0" w:tplc="B0400F00">
      <w:start w:val="6"/>
      <w:numFmt w:val="decimal"/>
      <w:lvlText w:val="%1."/>
      <w:lvlJc w:val="left"/>
      <w:pPr>
        <w:ind w:left="720" w:hanging="360"/>
      </w:pPr>
      <w:rPr>
        <w:rFonts w:hint="default"/>
        <w:color w:val="674EA7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F42E4"/>
    <w:multiLevelType w:val="hybridMultilevel"/>
    <w:tmpl w:val="CABAFBD4"/>
    <w:lvl w:ilvl="0" w:tplc="A9886A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5D5D8C"/>
    <w:multiLevelType w:val="hybridMultilevel"/>
    <w:tmpl w:val="CABAFBD4"/>
    <w:lvl w:ilvl="0" w:tplc="A9886A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54B"/>
    <w:rsid w:val="000453F8"/>
    <w:rsid w:val="0006354B"/>
    <w:rsid w:val="000E3FC1"/>
    <w:rsid w:val="001B0EDA"/>
    <w:rsid w:val="001B72E0"/>
    <w:rsid w:val="001E601C"/>
    <w:rsid w:val="00230601"/>
    <w:rsid w:val="002A413E"/>
    <w:rsid w:val="002E0C0A"/>
    <w:rsid w:val="002E1869"/>
    <w:rsid w:val="00333E75"/>
    <w:rsid w:val="00392734"/>
    <w:rsid w:val="003929BD"/>
    <w:rsid w:val="00392C84"/>
    <w:rsid w:val="00397FE2"/>
    <w:rsid w:val="0042560A"/>
    <w:rsid w:val="004326F0"/>
    <w:rsid w:val="00437D7A"/>
    <w:rsid w:val="004532B5"/>
    <w:rsid w:val="00470C3D"/>
    <w:rsid w:val="00487D3A"/>
    <w:rsid w:val="004F6D25"/>
    <w:rsid w:val="005276F3"/>
    <w:rsid w:val="0056427B"/>
    <w:rsid w:val="00600809"/>
    <w:rsid w:val="0060366B"/>
    <w:rsid w:val="00607AD0"/>
    <w:rsid w:val="00662E9F"/>
    <w:rsid w:val="00671516"/>
    <w:rsid w:val="00675879"/>
    <w:rsid w:val="00697553"/>
    <w:rsid w:val="007061E6"/>
    <w:rsid w:val="00716AB3"/>
    <w:rsid w:val="00723EDB"/>
    <w:rsid w:val="00745E76"/>
    <w:rsid w:val="00781DC3"/>
    <w:rsid w:val="00796B69"/>
    <w:rsid w:val="0088286A"/>
    <w:rsid w:val="008A559B"/>
    <w:rsid w:val="008C4034"/>
    <w:rsid w:val="008E5B29"/>
    <w:rsid w:val="00903FD7"/>
    <w:rsid w:val="009A57DC"/>
    <w:rsid w:val="009F094F"/>
    <w:rsid w:val="00A35B71"/>
    <w:rsid w:val="00BA338F"/>
    <w:rsid w:val="00BD545C"/>
    <w:rsid w:val="00C26320"/>
    <w:rsid w:val="00C7466A"/>
    <w:rsid w:val="00C85227"/>
    <w:rsid w:val="00C87BBD"/>
    <w:rsid w:val="00CE42F6"/>
    <w:rsid w:val="00D00239"/>
    <w:rsid w:val="00D7448E"/>
    <w:rsid w:val="00DE4FA5"/>
    <w:rsid w:val="00E16EAA"/>
    <w:rsid w:val="00E23DE6"/>
    <w:rsid w:val="00E4262F"/>
    <w:rsid w:val="00E55815"/>
    <w:rsid w:val="00E95DAF"/>
    <w:rsid w:val="00EF5CB8"/>
    <w:rsid w:val="00F30872"/>
    <w:rsid w:val="00F86F3B"/>
    <w:rsid w:val="00FA7BA7"/>
    <w:rsid w:val="00FC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AA7771"/>
  <w15:docId w15:val="{D594780F-907F-4107-BAC0-12AF8C13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286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86A"/>
  </w:style>
  <w:style w:type="paragraph" w:styleId="Footer">
    <w:name w:val="footer"/>
    <w:basedOn w:val="Normal"/>
    <w:link w:val="FooterChar"/>
    <w:uiPriority w:val="99"/>
    <w:unhideWhenUsed/>
    <w:rsid w:val="0088286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86A"/>
  </w:style>
  <w:style w:type="paragraph" w:styleId="ListParagraph">
    <w:name w:val="List Paragraph"/>
    <w:basedOn w:val="Normal"/>
    <w:uiPriority w:val="34"/>
    <w:qFormat/>
    <w:rsid w:val="008828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6EA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EAA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6B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6B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601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19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astekaitseliit.ee/wp-content/uploads/2021/03/3.UKU_veebiraamat.pdf" TargetMode="External"/><Relationship Id="rId18" Type="http://schemas.openxmlformats.org/officeDocument/2006/relationships/hyperlink" Target="https://wheelofnames.com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s://www.lastekaitseliit.ee/wp-content/uploads/2021/03/4.Kaardi-sabloon.docx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stekaitseliit.ee/wp-content/uploads/2021/03/2.-URO-puuetega-inimeste-oiguste-konventsiooni-lasteparane-lahtiseletus.pdf" TargetMode="External"/><Relationship Id="rId24" Type="http://schemas.openxmlformats.org/officeDocument/2006/relationships/hyperlink" Target="https://www.lastekaitseliit.ee/wp-content/uploads/2021/03/8.-Suda_plakat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astekaitseliit.ee/wp-content/uploads/2021/03/5.-Avasta-minu-maailm_kodulehekuljele.pdf" TargetMode="External"/><Relationship Id="rId23" Type="http://schemas.openxmlformats.org/officeDocument/2006/relationships/hyperlink" Target="https://www.lastekaitseliit.ee/wp-content/uploads/2021/03/8.Sudame-pusle.docx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eki.ee/dict/viipekee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iusamisestvabaks.ee/content/editor/files/Puuetega%20inimeste%20%C3%B5iguste%20%C3%9CRO%20konventsiooni%20allkirjastmise%20aastap%C3%A4ev%20(tunnikava)%20RU(1)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</Pages>
  <Words>1465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Operation Lifesaver Estonia</cp:lastModifiedBy>
  <cp:revision>39</cp:revision>
  <dcterms:created xsi:type="dcterms:W3CDTF">2021-03-04T08:59:00Z</dcterms:created>
  <dcterms:modified xsi:type="dcterms:W3CDTF">2021-03-10T17:14:00Z</dcterms:modified>
</cp:coreProperties>
</file>