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AF7C3" w14:textId="77777777" w:rsidR="00DB4C59" w:rsidRPr="00221D91" w:rsidRDefault="00221D91">
      <w:pPr>
        <w:jc w:val="both"/>
        <w:rPr>
          <w:rFonts w:ascii="Times New Roman" w:eastAsia="Times New Roman" w:hAnsi="Times New Roman" w:cs="Times New Roman"/>
          <w:b/>
          <w:sz w:val="28"/>
          <w:szCs w:val="28"/>
        </w:rPr>
      </w:pPr>
      <w:r w:rsidRPr="00221D91">
        <w:rPr>
          <w:rFonts w:ascii="Times New Roman" w:eastAsia="Playfair Display" w:hAnsi="Times New Roman" w:cs="Times New Roman"/>
          <w:b/>
          <w:color w:val="674EA7"/>
          <w:sz w:val="28"/>
          <w:szCs w:val="28"/>
        </w:rPr>
        <w:t>Rahvusvaheline aitäh-päev (11. jaanuar)</w:t>
      </w:r>
    </w:p>
    <w:p w14:paraId="753FCBF4" w14:textId="77777777" w:rsidR="00DB4C59" w:rsidRPr="00221D91" w:rsidRDefault="00DB4C59">
      <w:pPr>
        <w:jc w:val="both"/>
        <w:rPr>
          <w:rFonts w:ascii="Times New Roman" w:eastAsia="Times New Roman" w:hAnsi="Times New Roman" w:cs="Times New Roman"/>
        </w:rPr>
      </w:pPr>
    </w:p>
    <w:p w14:paraId="2B8040DC" w14:textId="33440A4B" w:rsidR="00DB4C59" w:rsidRPr="00221D91" w:rsidRDefault="00221D91">
      <w:pPr>
        <w:jc w:val="both"/>
        <w:rPr>
          <w:rFonts w:ascii="Times New Roman" w:eastAsia="Times New Roman" w:hAnsi="Times New Roman" w:cs="Times New Roman"/>
        </w:rPr>
      </w:pPr>
      <w:r w:rsidRPr="00221D91">
        <w:rPr>
          <w:rFonts w:ascii="Times New Roman" w:eastAsia="Times New Roman" w:hAnsi="Times New Roman" w:cs="Times New Roman"/>
        </w:rPr>
        <w:t>Rahvusvaheline aitäh-päev, mida tähistatakse 11.</w:t>
      </w:r>
      <w:r>
        <w:rPr>
          <w:rFonts w:ascii="Times New Roman" w:eastAsia="Times New Roman" w:hAnsi="Times New Roman" w:cs="Times New Roman"/>
        </w:rPr>
        <w:t xml:space="preserve"> </w:t>
      </w:r>
      <w:r w:rsidRPr="00221D91">
        <w:rPr>
          <w:rFonts w:ascii="Times New Roman" w:eastAsia="Times New Roman" w:hAnsi="Times New Roman" w:cs="Times New Roman"/>
        </w:rPr>
        <w:t>jaanuaril, on loodud aitäh ütlemise tähtsustamiseks. Selle kalendripäeva abil tuletame meelde, kui tähtsad on tänusõnad. Rahvusvahelise aitäh-päeva päritolu on ebaselge. Keegi ei tea täpselt, kes ja millal sellega alustas ning teooriaid on mitmeid. On olemas teooria, et õnnitluskaartide ettevõtted reklaamisid seda päeva oma müügi suurendamiseks. Kuid see ei muuda rahvusvahelist aitäh-päeva vähem vajalikuks.</w:t>
      </w:r>
    </w:p>
    <w:p w14:paraId="0F03051F" w14:textId="3DFEFFF5" w:rsidR="00221D91" w:rsidRDefault="00221D91">
      <w:pPr>
        <w:jc w:val="both"/>
        <w:rPr>
          <w:rFonts w:ascii="Times New Roman" w:eastAsia="Times New Roman" w:hAnsi="Times New Roman" w:cs="Times New Roman"/>
        </w:rPr>
      </w:pPr>
      <w:r w:rsidRPr="00221D91">
        <w:rPr>
          <w:rFonts w:ascii="Times New Roman" w:hAnsi="Times New Roman" w:cs="Times New Roman"/>
          <w:noProof/>
        </w:rPr>
        <w:drawing>
          <wp:anchor distT="114300" distB="114300" distL="114300" distR="114300" simplePos="0" relativeHeight="251658240" behindDoc="0" locked="0" layoutInCell="1" hidden="0" allowOverlap="1" wp14:anchorId="5CE077ED" wp14:editId="28CEFBB2">
            <wp:simplePos x="0" y="0"/>
            <wp:positionH relativeFrom="column">
              <wp:posOffset>76200</wp:posOffset>
            </wp:positionH>
            <wp:positionV relativeFrom="paragraph">
              <wp:posOffset>103505</wp:posOffset>
            </wp:positionV>
            <wp:extent cx="1181100" cy="1047750"/>
            <wp:effectExtent l="0" t="0" r="0" b="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7"/>
                    <a:srcRect t="7460" r="10690" b="5784"/>
                    <a:stretch/>
                  </pic:blipFill>
                  <pic:spPr bwMode="auto">
                    <a:xfrm>
                      <a:off x="0" y="0"/>
                      <a:ext cx="118110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DDB34" w14:textId="1506B94A" w:rsidR="00DB4C59" w:rsidRPr="00221D91" w:rsidRDefault="00DB4C59">
      <w:pPr>
        <w:jc w:val="both"/>
        <w:rPr>
          <w:rFonts w:ascii="Times New Roman" w:eastAsia="Times New Roman" w:hAnsi="Times New Roman" w:cs="Times New Roman"/>
        </w:rPr>
      </w:pPr>
    </w:p>
    <w:p w14:paraId="37BF4C4F" w14:textId="77777777" w:rsidR="00DB4C59" w:rsidRPr="00221D91" w:rsidRDefault="00221D91">
      <w:pPr>
        <w:rPr>
          <w:rFonts w:ascii="Times New Roman" w:eastAsia="Playfair Display" w:hAnsi="Times New Roman" w:cs="Times New Roman"/>
          <w:b/>
          <w:color w:val="674EA7"/>
        </w:rPr>
      </w:pPr>
      <w:r w:rsidRPr="00221D91">
        <w:rPr>
          <w:rFonts w:ascii="Times New Roman" w:eastAsia="Playfair Display" w:hAnsi="Times New Roman" w:cs="Times New Roman"/>
          <w:b/>
          <w:color w:val="674EA7"/>
        </w:rPr>
        <w:t xml:space="preserve">      “Rääkida tänulikult on viisakas ja meeldiv,</w:t>
      </w:r>
    </w:p>
    <w:p w14:paraId="40DF3430" w14:textId="77777777" w:rsidR="00DB4C59" w:rsidRPr="00221D91" w:rsidRDefault="00221D91">
      <w:pPr>
        <w:rPr>
          <w:rFonts w:ascii="Times New Roman" w:eastAsia="Playfair Display" w:hAnsi="Times New Roman" w:cs="Times New Roman"/>
          <w:b/>
          <w:color w:val="674EA7"/>
        </w:rPr>
      </w:pPr>
      <w:r w:rsidRPr="00221D91">
        <w:rPr>
          <w:rFonts w:ascii="Times New Roman" w:eastAsia="Playfair Display" w:hAnsi="Times New Roman" w:cs="Times New Roman"/>
          <w:b/>
          <w:color w:val="674EA7"/>
        </w:rPr>
        <w:t xml:space="preserve">      käituda tänulikult on suuremeelne ja üllas, </w:t>
      </w:r>
    </w:p>
    <w:p w14:paraId="4DE1E5D6" w14:textId="77777777" w:rsidR="00DB4C59" w:rsidRPr="00221D91" w:rsidRDefault="00221D91">
      <w:pPr>
        <w:rPr>
          <w:rFonts w:ascii="Times New Roman" w:eastAsia="Playfair Display" w:hAnsi="Times New Roman" w:cs="Times New Roman"/>
          <w:b/>
          <w:color w:val="674EA7"/>
        </w:rPr>
      </w:pPr>
      <w:r w:rsidRPr="00221D91">
        <w:rPr>
          <w:rFonts w:ascii="Times New Roman" w:eastAsia="Playfair Display" w:hAnsi="Times New Roman" w:cs="Times New Roman"/>
          <w:b/>
          <w:color w:val="674EA7"/>
        </w:rPr>
        <w:t xml:space="preserve">      aga elada tänulikult on puudutada taevast.”</w:t>
      </w:r>
    </w:p>
    <w:p w14:paraId="6E3B18C2" w14:textId="77777777" w:rsidR="00DB4C59" w:rsidRPr="00221D91" w:rsidRDefault="00221D91">
      <w:pPr>
        <w:jc w:val="both"/>
        <w:rPr>
          <w:rFonts w:ascii="Times New Roman" w:eastAsia="Playfair Display" w:hAnsi="Times New Roman" w:cs="Times New Roman"/>
          <w:b/>
          <w:i/>
          <w:color w:val="674EA7"/>
        </w:rPr>
      </w:pPr>
      <w:r w:rsidRPr="00221D91">
        <w:rPr>
          <w:rFonts w:ascii="Times New Roman" w:eastAsia="Playfair Display" w:hAnsi="Times New Roman" w:cs="Times New Roman"/>
          <w:b/>
          <w:i/>
          <w:color w:val="674EA7"/>
        </w:rPr>
        <w:t xml:space="preserve">                    Johannes A. Gaertner, professor, teoloog ja luuletaja</w:t>
      </w:r>
    </w:p>
    <w:p w14:paraId="26706096" w14:textId="77777777" w:rsidR="004E26B6" w:rsidRDefault="004E26B6" w:rsidP="00221D91">
      <w:pPr>
        <w:jc w:val="both"/>
        <w:rPr>
          <w:rFonts w:ascii="Times New Roman" w:eastAsia="Times New Roman" w:hAnsi="Times New Roman" w:cs="Times New Roman"/>
        </w:rPr>
      </w:pPr>
    </w:p>
    <w:p w14:paraId="2222E125" w14:textId="524A242D" w:rsidR="004E26B6" w:rsidRPr="004E26B6" w:rsidRDefault="00221D91" w:rsidP="00221D91">
      <w:pPr>
        <w:jc w:val="both"/>
        <w:rPr>
          <w:rFonts w:ascii="Times New Roman" w:eastAsia="Times New Roman" w:hAnsi="Times New Roman" w:cs="Times New Roman"/>
        </w:rPr>
      </w:pPr>
      <w:r w:rsidRPr="00221D91">
        <w:rPr>
          <w:rFonts w:ascii="Times New Roman" w:hAnsi="Times New Roman" w:cs="Times New Roman"/>
        </w:rPr>
        <w:t>Tänusõnadega kingivad inimesed üksteisele rõõmu, avaldavad tähelepanu ja annavad edasi positiivseid emotsioone.</w:t>
      </w:r>
      <w:r>
        <w:rPr>
          <w:rFonts w:ascii="Times New Roman" w:hAnsi="Times New Roman" w:cs="Times New Roman"/>
        </w:rPr>
        <w:t xml:space="preserve"> Tänu avaldamist saab õpetada.</w:t>
      </w:r>
      <w:r w:rsidR="004E26B6">
        <w:rPr>
          <w:rFonts w:ascii="Times New Roman" w:eastAsia="Times New Roman" w:hAnsi="Times New Roman" w:cs="Times New Roman"/>
        </w:rPr>
        <w:t xml:space="preserve"> </w:t>
      </w:r>
      <w:r w:rsidRPr="00221D91">
        <w:rPr>
          <w:rFonts w:ascii="Times New Roman" w:eastAsia="Times New Roman" w:hAnsi="Times New Roman" w:cs="Times New Roman"/>
        </w:rPr>
        <w:t xml:space="preserve">Tähistage seda päeva, näidates oma südame põhjas olevat tunnustust kõigile inimestele, kes muudavad teie elu paremaks ja kaunimaks. </w:t>
      </w:r>
    </w:p>
    <w:p w14:paraId="5874F949" w14:textId="77777777" w:rsidR="00DB4C59" w:rsidRPr="00221D91" w:rsidRDefault="00221D91" w:rsidP="00221D91">
      <w:pPr>
        <w:pBdr>
          <w:top w:val="nil"/>
          <w:left w:val="nil"/>
          <w:bottom w:val="nil"/>
          <w:right w:val="nil"/>
          <w:between w:val="nil"/>
        </w:pBdr>
        <w:jc w:val="both"/>
        <w:rPr>
          <w:rFonts w:ascii="Times New Roman" w:eastAsia="Times New Roman" w:hAnsi="Times New Roman" w:cs="Times New Roman"/>
        </w:rPr>
      </w:pPr>
      <w:r w:rsidRPr="00221D91">
        <w:rPr>
          <w:rFonts w:ascii="Times New Roman" w:eastAsia="Times New Roman" w:hAnsi="Times New Roman" w:cs="Times New Roman"/>
        </w:rPr>
        <w:t>Kõik tunnikavas nimetatud tegevused on kooskõlas MTÜ Lastekaitse Liidu juhitud programmi „Kiusamisest vabaks!“ eesmärkidega ja aitavad kaasa kiusamisvaba haridustee rajamisele. Oleme äärmiselt rõõmsad, kui jäädvustate tunnikavas tehtud tegevusi ning jagate</w:t>
      </w:r>
      <w:r w:rsidRPr="00221D91">
        <w:rPr>
          <w:rFonts w:ascii="Times New Roman" w:eastAsia="Playfair Display" w:hAnsi="Times New Roman" w:cs="Times New Roman"/>
          <w:b/>
          <w:color w:val="674EA7"/>
        </w:rPr>
        <w:t xml:space="preserve"> </w:t>
      </w:r>
      <w:r w:rsidRPr="00221D91">
        <w:rPr>
          <w:rFonts w:ascii="Times New Roman" w:eastAsia="Times New Roman" w:hAnsi="Times New Roman" w:cs="Times New Roman"/>
        </w:rPr>
        <w:t xml:space="preserve">neid ka meiega </w:t>
      </w:r>
      <w:hyperlink r:id="rId8">
        <w:r w:rsidRPr="00221D91">
          <w:rPr>
            <w:rFonts w:ascii="Times New Roman" w:eastAsia="Times New Roman" w:hAnsi="Times New Roman" w:cs="Times New Roman"/>
            <w:color w:val="1155CC"/>
            <w:u w:val="single"/>
          </w:rPr>
          <w:t>kiusamisestvabaks@lastekaitseliit.ee</w:t>
        </w:r>
      </w:hyperlink>
      <w:r w:rsidRPr="00221D91">
        <w:rPr>
          <w:rFonts w:ascii="Times New Roman" w:eastAsia="Times New Roman" w:hAnsi="Times New Roman" w:cs="Times New Roman"/>
        </w:rPr>
        <w:t xml:space="preserve"> aadressil. </w:t>
      </w:r>
    </w:p>
    <w:p w14:paraId="1A8C3CD0" w14:textId="77777777" w:rsidR="00DB4C59" w:rsidRPr="00221D91" w:rsidRDefault="00DB4C59">
      <w:pPr>
        <w:jc w:val="both"/>
        <w:rPr>
          <w:rFonts w:ascii="Times New Roman" w:eastAsia="Times New Roman" w:hAnsi="Times New Roman" w:cs="Times New Roman"/>
        </w:rPr>
      </w:pPr>
    </w:p>
    <w:p w14:paraId="322E9F25" w14:textId="77777777" w:rsidR="004E26B6" w:rsidRDefault="00221D91" w:rsidP="004E26B6">
      <w:pPr>
        <w:numPr>
          <w:ilvl w:val="0"/>
          <w:numId w:val="1"/>
        </w:numPr>
        <w:pBdr>
          <w:top w:val="nil"/>
          <w:left w:val="nil"/>
          <w:bottom w:val="nil"/>
          <w:right w:val="nil"/>
          <w:between w:val="nil"/>
        </w:pBdr>
        <w:rPr>
          <w:rFonts w:ascii="Times New Roman" w:eastAsia="Playfair Display" w:hAnsi="Times New Roman" w:cs="Times New Roman"/>
          <w:b/>
          <w:color w:val="674EA7"/>
        </w:rPr>
      </w:pPr>
      <w:r w:rsidRPr="00221D91">
        <w:rPr>
          <w:rFonts w:ascii="Times New Roman" w:eastAsia="Playfair Display" w:hAnsi="Times New Roman" w:cs="Times New Roman"/>
          <w:b/>
          <w:color w:val="674EA7"/>
        </w:rPr>
        <w:t>Programmi “Kiusamisest vabaks” vestluskaartide kasutamine</w:t>
      </w:r>
    </w:p>
    <w:p w14:paraId="111D5537" w14:textId="2D5AC665" w:rsidR="004E26B6" w:rsidRDefault="004E26B6" w:rsidP="004E26B6">
      <w:pPr>
        <w:pBdr>
          <w:top w:val="nil"/>
          <w:left w:val="nil"/>
          <w:bottom w:val="nil"/>
          <w:right w:val="nil"/>
          <w:between w:val="nil"/>
        </w:pBdr>
        <w:ind w:left="720"/>
        <w:jc w:val="both"/>
        <w:rPr>
          <w:rFonts w:ascii="Times New Roman" w:eastAsia="Times New Roman" w:hAnsi="Times New Roman" w:cs="Times New Roman"/>
        </w:rPr>
      </w:pPr>
      <w:r w:rsidRPr="00221D91">
        <w:rPr>
          <w:rFonts w:ascii="Times New Roman" w:hAnsi="Times New Roman" w:cs="Times New Roman"/>
          <w:noProof/>
        </w:rPr>
        <w:drawing>
          <wp:anchor distT="114300" distB="114300" distL="114300" distR="114300" simplePos="0" relativeHeight="251659264" behindDoc="0" locked="0" layoutInCell="1" hidden="0" allowOverlap="1" wp14:anchorId="17D6D348" wp14:editId="310762F3">
            <wp:simplePos x="0" y="0"/>
            <wp:positionH relativeFrom="column">
              <wp:posOffset>0</wp:posOffset>
            </wp:positionH>
            <wp:positionV relativeFrom="paragraph">
              <wp:posOffset>112395</wp:posOffset>
            </wp:positionV>
            <wp:extent cx="1924050" cy="1612900"/>
            <wp:effectExtent l="0" t="0" r="0" b="6350"/>
            <wp:wrapSquare wrapText="bothSides" distT="114300" distB="114300" distL="114300" distR="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1924050" cy="1612900"/>
                    </a:xfrm>
                    <a:prstGeom prst="rect">
                      <a:avLst/>
                    </a:prstGeom>
                    <a:ln/>
                  </pic:spPr>
                </pic:pic>
              </a:graphicData>
            </a:graphic>
            <wp14:sizeRelH relativeFrom="margin">
              <wp14:pctWidth>0</wp14:pctWidth>
            </wp14:sizeRelH>
            <wp14:sizeRelV relativeFrom="margin">
              <wp14:pctHeight>0</wp14:pctHeight>
            </wp14:sizeRelV>
          </wp:anchor>
        </w:drawing>
      </w:r>
      <w:r w:rsidR="00221D91" w:rsidRPr="00221D91">
        <w:rPr>
          <w:rFonts w:ascii="Times New Roman" w:eastAsia="Times New Roman" w:hAnsi="Times New Roman" w:cs="Times New Roman"/>
        </w:rPr>
        <w:t>Vestluskaart number 5 “Aita sõpra” ja number 11 “Enamik Lego klotse”.  Arutlemine lastega sõpruse ja abistamise ning tänulikkuse teemadel.  Kuidas sa end tunned, kui teised lapsed sind aitavad? Mis tunne on sõpra</w:t>
      </w:r>
      <w:r>
        <w:rPr>
          <w:rFonts w:ascii="Times New Roman" w:eastAsia="Times New Roman" w:hAnsi="Times New Roman" w:cs="Times New Roman"/>
        </w:rPr>
        <w:t xml:space="preserve"> ja kaaslast</w:t>
      </w:r>
      <w:r w:rsidR="00221D91" w:rsidRPr="00221D91">
        <w:rPr>
          <w:rFonts w:ascii="Times New Roman" w:eastAsia="Times New Roman" w:hAnsi="Times New Roman" w:cs="Times New Roman"/>
        </w:rPr>
        <w:t xml:space="preserve"> aidata? Mis tunne on oma asju teistega jagada? Kuidas sa saad oma tänu väljendada? </w:t>
      </w:r>
    </w:p>
    <w:p w14:paraId="71077783" w14:textId="5BB6EF08" w:rsidR="004E26B6" w:rsidRDefault="00221D91" w:rsidP="004E26B6">
      <w:pPr>
        <w:pBdr>
          <w:top w:val="nil"/>
          <w:left w:val="nil"/>
          <w:bottom w:val="nil"/>
          <w:right w:val="nil"/>
          <w:between w:val="nil"/>
        </w:pBdr>
        <w:ind w:left="720"/>
        <w:jc w:val="both"/>
        <w:rPr>
          <w:rFonts w:ascii="Times New Roman" w:eastAsia="Times New Roman" w:hAnsi="Times New Roman" w:cs="Times New Roman"/>
        </w:rPr>
      </w:pPr>
      <w:r w:rsidRPr="00221D91">
        <w:rPr>
          <w:rFonts w:ascii="Times New Roman" w:eastAsia="Times New Roman" w:hAnsi="Times New Roman" w:cs="Times New Roman"/>
        </w:rPr>
        <w:t>Kaaslase abistamise loob hea enesetunde. Mis sinus veel hea tunde teeb? Mis sind rõõmustab? Kellega koos tunned end hästi? Millistes kohtades sulle meeldib olla? Millised on sulle armsad asjad, mis teevad sind rõõmsaks? Kas tänulikuks teevadki kõik olukorrad, inimesed, kohad ja asjad, mis meid õnnelikuks teevad</w:t>
      </w:r>
    </w:p>
    <w:p w14:paraId="13FCEA9D" w14:textId="2660C7E2" w:rsidR="004E26B6" w:rsidRDefault="004E26B6" w:rsidP="004E26B6">
      <w:pPr>
        <w:pBdr>
          <w:top w:val="nil"/>
          <w:left w:val="nil"/>
          <w:bottom w:val="nil"/>
          <w:right w:val="nil"/>
          <w:between w:val="nil"/>
        </w:pBdr>
        <w:ind w:left="720"/>
        <w:jc w:val="both"/>
        <w:rPr>
          <w:rFonts w:ascii="Times New Roman" w:eastAsia="Times New Roman" w:hAnsi="Times New Roman" w:cs="Times New Roman"/>
        </w:rPr>
      </w:pPr>
      <w:r w:rsidRPr="00221D91">
        <w:rPr>
          <w:noProof/>
        </w:rPr>
        <w:drawing>
          <wp:anchor distT="114300" distB="114300" distL="114300" distR="114300" simplePos="0" relativeHeight="251660288" behindDoc="0" locked="0" layoutInCell="1" hidden="0" allowOverlap="1" wp14:anchorId="31C19D94" wp14:editId="2B536DA6">
            <wp:simplePos x="0" y="0"/>
            <wp:positionH relativeFrom="column">
              <wp:posOffset>5162013</wp:posOffset>
            </wp:positionH>
            <wp:positionV relativeFrom="paragraph">
              <wp:posOffset>7669</wp:posOffset>
            </wp:positionV>
            <wp:extent cx="774700" cy="1365250"/>
            <wp:effectExtent l="0" t="0" r="6350" b="6350"/>
            <wp:wrapSquare wrapText="bothSides" distT="114300" distB="114300" distL="114300" distR="11430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774700" cy="1365250"/>
                    </a:xfrm>
                    <a:prstGeom prst="rect">
                      <a:avLst/>
                    </a:prstGeom>
                    <a:ln/>
                  </pic:spPr>
                </pic:pic>
              </a:graphicData>
            </a:graphic>
            <wp14:sizeRelH relativeFrom="margin">
              <wp14:pctWidth>0</wp14:pctWidth>
            </wp14:sizeRelH>
            <wp14:sizeRelV relativeFrom="margin">
              <wp14:pctHeight>0</wp14:pctHeight>
            </wp14:sizeRelV>
          </wp:anchor>
        </w:drawing>
      </w:r>
    </w:p>
    <w:p w14:paraId="40E9CC91" w14:textId="465CFF9E" w:rsidR="00DB4C59" w:rsidRPr="004E26B6" w:rsidRDefault="00221D91" w:rsidP="004E26B6">
      <w:pPr>
        <w:pStyle w:val="ListParagraph"/>
        <w:numPr>
          <w:ilvl w:val="0"/>
          <w:numId w:val="1"/>
        </w:numPr>
        <w:pBdr>
          <w:top w:val="nil"/>
          <w:left w:val="nil"/>
          <w:bottom w:val="nil"/>
          <w:right w:val="nil"/>
          <w:between w:val="nil"/>
        </w:pBdr>
        <w:jc w:val="both"/>
        <w:rPr>
          <w:rFonts w:ascii="Times New Roman" w:eastAsia="Times New Roman" w:hAnsi="Times New Roman" w:cs="Times New Roman"/>
        </w:rPr>
      </w:pPr>
      <w:r w:rsidRPr="004E26B6">
        <w:rPr>
          <w:rFonts w:ascii="Times New Roman" w:eastAsia="Playfair Display" w:hAnsi="Times New Roman" w:cs="Times New Roman"/>
          <w:b/>
          <w:color w:val="674EA7"/>
        </w:rPr>
        <w:t xml:space="preserve">Ülesanne “Ma olen tänulik!” </w:t>
      </w:r>
    </w:p>
    <w:p w14:paraId="6459B828" w14:textId="40F19B31" w:rsidR="00DB4C59" w:rsidRPr="00221D91" w:rsidRDefault="00221D91" w:rsidP="004E26B6">
      <w:pPr>
        <w:jc w:val="both"/>
        <w:rPr>
          <w:rFonts w:ascii="Times New Roman" w:eastAsia="Times New Roman" w:hAnsi="Times New Roman" w:cs="Times New Roman"/>
        </w:rPr>
      </w:pPr>
      <w:r w:rsidRPr="00221D91">
        <w:rPr>
          <w:rFonts w:ascii="Times New Roman" w:eastAsia="Times New Roman" w:hAnsi="Times New Roman" w:cs="Times New Roman"/>
        </w:rPr>
        <w:t>Pärast vestluskaardi artuelu sobib jätkata ülesandega “</w:t>
      </w:r>
      <w:hyperlink r:id="rId11" w:history="1">
        <w:r w:rsidRPr="001A0761">
          <w:rPr>
            <w:rStyle w:val="Hyperlink"/>
            <w:rFonts w:ascii="Times New Roman" w:eastAsia="Times New Roman" w:hAnsi="Times New Roman" w:cs="Times New Roman"/>
          </w:rPr>
          <w:t>Ma olen tänulik</w:t>
        </w:r>
      </w:hyperlink>
      <w:r w:rsidRPr="00221D91">
        <w:rPr>
          <w:rFonts w:ascii="Times New Roman" w:eastAsia="Times New Roman" w:hAnsi="Times New Roman" w:cs="Times New Roman"/>
        </w:rPr>
        <w:t xml:space="preserve">!”. </w:t>
      </w:r>
    </w:p>
    <w:p w14:paraId="133B942A" w14:textId="04ACBFE2" w:rsidR="004E26B6" w:rsidRPr="00221D91" w:rsidRDefault="00221D91">
      <w:pPr>
        <w:jc w:val="both"/>
        <w:rPr>
          <w:rFonts w:ascii="Times New Roman" w:eastAsia="Times New Roman" w:hAnsi="Times New Roman" w:cs="Times New Roman"/>
        </w:rPr>
      </w:pPr>
      <w:r w:rsidRPr="00221D91">
        <w:rPr>
          <w:rFonts w:ascii="Times New Roman" w:eastAsia="Times New Roman" w:hAnsi="Times New Roman" w:cs="Times New Roman"/>
        </w:rPr>
        <w:t>Lapsed joonistavad pildil olevale kujule oma silmad, nina, suu ja juuksed. Jutumulli kirjutavad AITÄH või TÄNAN ja pluusile oma nime. Värvivad kõik väikesed pildid, mis kujutavad inimesi, kohti, loodust, asju või tegevusi, mis neid rõõmsaks teevad. Nende asjade üle ongi laps tänulik!</w:t>
      </w:r>
    </w:p>
    <w:p w14:paraId="46D914E4" w14:textId="7862F329" w:rsidR="00DB4C59" w:rsidRPr="003D412B" w:rsidRDefault="00221D91" w:rsidP="003D412B">
      <w:pPr>
        <w:numPr>
          <w:ilvl w:val="0"/>
          <w:numId w:val="1"/>
        </w:numPr>
        <w:jc w:val="both"/>
        <w:rPr>
          <w:rFonts w:ascii="Times New Roman" w:eastAsia="Playfair Display" w:hAnsi="Times New Roman" w:cs="Times New Roman"/>
          <w:b/>
          <w:color w:val="674EA7"/>
        </w:rPr>
      </w:pPr>
      <w:r w:rsidRPr="00221D91">
        <w:rPr>
          <w:rFonts w:ascii="Times New Roman" w:eastAsia="Playfair Display" w:hAnsi="Times New Roman" w:cs="Times New Roman"/>
          <w:b/>
          <w:color w:val="674EA7"/>
        </w:rPr>
        <w:lastRenderedPageBreak/>
        <w:t>Seljale joonistamised ehk metoodika “Seda, keda puudutatakse, ei kiusata” kasutamine: “Õnne toova ämbliku lugu” ja “Aitäh, sõber!”</w:t>
      </w:r>
    </w:p>
    <w:p w14:paraId="11034A78" w14:textId="77777777" w:rsidR="00DB4C59" w:rsidRPr="00221D91" w:rsidRDefault="00221D91">
      <w:pPr>
        <w:jc w:val="both"/>
        <w:rPr>
          <w:rFonts w:ascii="Times New Roman" w:eastAsia="Times New Roman" w:hAnsi="Times New Roman" w:cs="Times New Roman"/>
        </w:rPr>
      </w:pPr>
      <w:r w:rsidRPr="00221D91">
        <w:rPr>
          <w:rFonts w:ascii="Times New Roman" w:eastAsia="Times New Roman" w:hAnsi="Times New Roman" w:cs="Times New Roman"/>
        </w:rPr>
        <w:t>Olenevalt laste vanusest valida sobivam lugu. Tegevus käib “Seda, keda puudutatakse, ei kiusata” kogumiku metoodilise juhendi järgi.</w:t>
      </w:r>
    </w:p>
    <w:p w14:paraId="464C96B0" w14:textId="77777777" w:rsidR="00DB4C59" w:rsidRPr="00221D91" w:rsidRDefault="00DB4C59">
      <w:pPr>
        <w:jc w:val="both"/>
        <w:rPr>
          <w:rFonts w:ascii="Times New Roman" w:eastAsia="Times New Roman" w:hAnsi="Times New Roman" w:cs="Times New Roman"/>
        </w:rPr>
      </w:pPr>
    </w:p>
    <w:p w14:paraId="22049D12" w14:textId="487B8716" w:rsidR="003D412B" w:rsidRPr="003D412B" w:rsidRDefault="00221D91">
      <w:pPr>
        <w:jc w:val="both"/>
        <w:rPr>
          <w:rFonts w:ascii="Times New Roman" w:eastAsia="Times New Roman" w:hAnsi="Times New Roman" w:cs="Times New Roman"/>
          <w:color w:val="8E7CC3"/>
        </w:rPr>
      </w:pPr>
      <w:r w:rsidRPr="00221D91">
        <w:rPr>
          <w:rFonts w:ascii="Times New Roman" w:eastAsia="Playfair Display" w:hAnsi="Times New Roman" w:cs="Times New Roman"/>
          <w:b/>
          <w:color w:val="674EA7"/>
        </w:rPr>
        <w:t xml:space="preserve">Seljale joonistamine  “Õnne toova ämbliku lugu” </w:t>
      </w:r>
    </w:p>
    <w:p w14:paraId="126B8CF4" w14:textId="50D78CFF" w:rsidR="00DB4C59" w:rsidRPr="00221D91" w:rsidRDefault="003D412B">
      <w:pPr>
        <w:jc w:val="both"/>
        <w:rPr>
          <w:rFonts w:ascii="Times New Roman" w:eastAsia="Times New Roman" w:hAnsi="Times New Roman" w:cs="Times New Roman"/>
        </w:rPr>
      </w:pPr>
      <w:r w:rsidRPr="00221D91">
        <w:rPr>
          <w:rFonts w:ascii="Times New Roman" w:hAnsi="Times New Roman" w:cs="Times New Roman"/>
          <w:noProof/>
        </w:rPr>
        <w:drawing>
          <wp:anchor distT="114300" distB="114300" distL="114300" distR="114300" simplePos="0" relativeHeight="251661312" behindDoc="0" locked="0" layoutInCell="1" hidden="0" allowOverlap="1" wp14:anchorId="4ECC3C5E" wp14:editId="6B438E46">
            <wp:simplePos x="0" y="0"/>
            <wp:positionH relativeFrom="column">
              <wp:posOffset>46355</wp:posOffset>
            </wp:positionH>
            <wp:positionV relativeFrom="paragraph">
              <wp:posOffset>104140</wp:posOffset>
            </wp:positionV>
            <wp:extent cx="897890" cy="954405"/>
            <wp:effectExtent l="0" t="0" r="0" b="0"/>
            <wp:wrapSquare wrapText="bothSides" distT="114300" distB="114300" distL="114300" distR="11430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12"/>
                    <a:srcRect t="7012" b="4006"/>
                    <a:stretch/>
                  </pic:blipFill>
                  <pic:spPr bwMode="auto">
                    <a:xfrm>
                      <a:off x="0" y="0"/>
                      <a:ext cx="897890" cy="95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D91" w:rsidRPr="00221D91">
        <w:rPr>
          <w:rFonts w:ascii="Times New Roman" w:eastAsia="Times New Roman" w:hAnsi="Times New Roman" w:cs="Times New Roman"/>
        </w:rPr>
        <w:t>Sel korral joonistavad lapsed teineteise seljale iga lõigukese esimese tähe. Kokku moodustub lõikude esitähtedest AITÄH. Vana tuttava “Pimesiku” mängu abiga leiab iga laps endale paarilise, kellega ta sellel kuul parasjagu joonistusi seljale teeb. Kui lugu on üks kord ära jutustatud, siis tuleb vahetada rolle, et ka teine paariline saaks seljale tähti joonistada. “</w:t>
      </w:r>
      <w:hyperlink r:id="rId13" w:history="1">
        <w:r w:rsidR="00221D91" w:rsidRPr="001A0761">
          <w:rPr>
            <w:rStyle w:val="Hyperlink"/>
            <w:rFonts w:ascii="Times New Roman" w:eastAsia="Times New Roman" w:hAnsi="Times New Roman" w:cs="Times New Roman"/>
          </w:rPr>
          <w:t>Õnne toova ämbliku loo</w:t>
        </w:r>
      </w:hyperlink>
      <w:r w:rsidR="00221D91" w:rsidRPr="00221D91">
        <w:rPr>
          <w:rFonts w:ascii="Times New Roman" w:eastAsia="Times New Roman" w:hAnsi="Times New Roman" w:cs="Times New Roman"/>
        </w:rPr>
        <w:t xml:space="preserve">” saab ka välja printida. </w:t>
      </w:r>
    </w:p>
    <w:p w14:paraId="71F4C9DC" w14:textId="62DF35E1" w:rsidR="00DB4C59" w:rsidRPr="00221D91" w:rsidRDefault="00DB4C59">
      <w:pPr>
        <w:jc w:val="both"/>
        <w:rPr>
          <w:rFonts w:ascii="Times New Roman" w:eastAsia="Times New Roman" w:hAnsi="Times New Roman" w:cs="Times New Roman"/>
          <w:color w:val="8E7CC3"/>
        </w:rPr>
      </w:pPr>
    </w:p>
    <w:p w14:paraId="5760FA16" w14:textId="77777777" w:rsidR="003D412B" w:rsidRDefault="003D412B">
      <w:pPr>
        <w:jc w:val="both"/>
        <w:rPr>
          <w:rFonts w:ascii="Times New Roman" w:eastAsia="Playfair Display" w:hAnsi="Times New Roman" w:cs="Times New Roman"/>
          <w:b/>
          <w:color w:val="674EA7"/>
        </w:rPr>
      </w:pPr>
    </w:p>
    <w:p w14:paraId="765C6418" w14:textId="36F45B57" w:rsidR="00DB4C59" w:rsidRPr="00221D91" w:rsidRDefault="003D412B">
      <w:pPr>
        <w:jc w:val="both"/>
        <w:rPr>
          <w:rFonts w:ascii="Times New Roman" w:eastAsia="Times New Roman" w:hAnsi="Times New Roman" w:cs="Times New Roman"/>
          <w:color w:val="8E7CC3"/>
        </w:rPr>
      </w:pPr>
      <w:r w:rsidRPr="00221D91">
        <w:rPr>
          <w:rFonts w:ascii="Times New Roman" w:hAnsi="Times New Roman" w:cs="Times New Roman"/>
          <w:noProof/>
        </w:rPr>
        <w:drawing>
          <wp:anchor distT="114300" distB="114300" distL="114300" distR="114300" simplePos="0" relativeHeight="251662336" behindDoc="0" locked="0" layoutInCell="1" hidden="0" allowOverlap="1" wp14:anchorId="5FE895E3" wp14:editId="2F654DF2">
            <wp:simplePos x="0" y="0"/>
            <wp:positionH relativeFrom="column">
              <wp:posOffset>4159941</wp:posOffset>
            </wp:positionH>
            <wp:positionV relativeFrom="paragraph">
              <wp:posOffset>8890</wp:posOffset>
            </wp:positionV>
            <wp:extent cx="1845310" cy="1660525"/>
            <wp:effectExtent l="0" t="0" r="254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4"/>
                    <a:srcRect l="3448" t="13840" r="5150" b="22767"/>
                    <a:stretch/>
                  </pic:blipFill>
                  <pic:spPr bwMode="auto">
                    <a:xfrm>
                      <a:off x="0" y="0"/>
                      <a:ext cx="1845310"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D91" w:rsidRPr="00221D91">
        <w:rPr>
          <w:rFonts w:ascii="Times New Roman" w:eastAsia="Playfair Display" w:hAnsi="Times New Roman" w:cs="Times New Roman"/>
          <w:b/>
          <w:color w:val="674EA7"/>
        </w:rPr>
        <w:t xml:space="preserve">Seljale joonistamine “Aitäh, sõber” </w:t>
      </w:r>
    </w:p>
    <w:p w14:paraId="5178F324" w14:textId="5D24C324" w:rsidR="00DB4C59" w:rsidRPr="00221D91" w:rsidRDefault="00221D91">
      <w:pPr>
        <w:jc w:val="both"/>
        <w:rPr>
          <w:rFonts w:ascii="Times New Roman" w:eastAsia="Times New Roman" w:hAnsi="Times New Roman" w:cs="Times New Roman"/>
        </w:rPr>
      </w:pPr>
      <w:r w:rsidRPr="00221D91">
        <w:rPr>
          <w:rFonts w:ascii="Times New Roman" w:eastAsia="Times New Roman" w:hAnsi="Times New Roman" w:cs="Times New Roman"/>
        </w:rPr>
        <w:t>Õpetaja abiga leiab iga laps endale paarilise. Seekord tutvustab lastele lühikest luuletust “Aitäh, sõber!” hoopis väike Sõber Karu. Et lastel oleks lihtsam joonistusi teha on soovituslik esmalt tutvustada riimi ning seejärel tutvustada liigutusi. Viimases etapis on sobilik riim ning liigutused kokku panna. Kui väike luuletus on juba mitmeid kordi ühele lapsele seljale joonistatud, siis tuleb vahetada rolle, et ka teine paariline saaks seljale joonistada.  “</w:t>
      </w:r>
      <w:hyperlink r:id="rId15" w:history="1">
        <w:r w:rsidRPr="001A0761">
          <w:rPr>
            <w:rStyle w:val="Hyperlink"/>
            <w:rFonts w:ascii="Times New Roman" w:eastAsia="Times New Roman" w:hAnsi="Times New Roman" w:cs="Times New Roman"/>
          </w:rPr>
          <w:t>Aitäh, sõber!</w:t>
        </w:r>
      </w:hyperlink>
      <w:r w:rsidRPr="00221D91">
        <w:rPr>
          <w:rFonts w:ascii="Times New Roman" w:eastAsia="Times New Roman" w:hAnsi="Times New Roman" w:cs="Times New Roman"/>
        </w:rPr>
        <w:t xml:space="preserve">” seljale joonistamise riimi ja liigutuste pilti on võimalik ka välja printida. </w:t>
      </w:r>
    </w:p>
    <w:p w14:paraId="281480D3" w14:textId="77777777" w:rsidR="00DB4C59" w:rsidRPr="00221D91" w:rsidRDefault="00DB4C59">
      <w:pPr>
        <w:jc w:val="both"/>
        <w:rPr>
          <w:rFonts w:ascii="Times New Roman" w:eastAsia="Times New Roman" w:hAnsi="Times New Roman" w:cs="Times New Roman"/>
        </w:rPr>
      </w:pPr>
    </w:p>
    <w:p w14:paraId="359EE2D7" w14:textId="77777777" w:rsidR="00DB4C59" w:rsidRPr="00221D91" w:rsidRDefault="00221D91">
      <w:pPr>
        <w:numPr>
          <w:ilvl w:val="0"/>
          <w:numId w:val="1"/>
        </w:numPr>
        <w:jc w:val="both"/>
        <w:rPr>
          <w:rFonts w:ascii="Times New Roman" w:eastAsia="Playfair Display" w:hAnsi="Times New Roman" w:cs="Times New Roman"/>
          <w:b/>
          <w:color w:val="674EA7"/>
        </w:rPr>
      </w:pPr>
      <w:r w:rsidRPr="00221D91">
        <w:rPr>
          <w:rFonts w:ascii="Times New Roman" w:eastAsia="Playfair Display" w:hAnsi="Times New Roman" w:cs="Times New Roman"/>
          <w:b/>
          <w:color w:val="674EA7"/>
        </w:rPr>
        <w:t>Kunst. Võlupilt</w:t>
      </w:r>
    </w:p>
    <w:p w14:paraId="2B7110D2" w14:textId="02217C29" w:rsidR="00DB4C59" w:rsidRPr="00221D91" w:rsidRDefault="00CB03EC" w:rsidP="00CB03EC">
      <w:pPr>
        <w:jc w:val="both"/>
        <w:rPr>
          <w:rFonts w:ascii="Times New Roman" w:eastAsia="Times New Roman" w:hAnsi="Times New Roman" w:cs="Times New Roman"/>
        </w:rPr>
      </w:pPr>
      <w:r w:rsidRPr="00221D91">
        <w:rPr>
          <w:rFonts w:ascii="Times New Roman" w:hAnsi="Times New Roman" w:cs="Times New Roman"/>
          <w:noProof/>
        </w:rPr>
        <w:drawing>
          <wp:anchor distT="114300" distB="114300" distL="114300" distR="114300" simplePos="0" relativeHeight="251663360" behindDoc="0" locked="0" layoutInCell="1" hidden="0" allowOverlap="1" wp14:anchorId="234BAFFC" wp14:editId="3848EC23">
            <wp:simplePos x="0" y="0"/>
            <wp:positionH relativeFrom="column">
              <wp:posOffset>10795</wp:posOffset>
            </wp:positionH>
            <wp:positionV relativeFrom="paragraph">
              <wp:posOffset>106045</wp:posOffset>
            </wp:positionV>
            <wp:extent cx="1087755" cy="977900"/>
            <wp:effectExtent l="0" t="0" r="0" b="0"/>
            <wp:wrapSquare wrapText="bothSides" distT="114300" distB="11430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6"/>
                    <a:srcRect l="31809" t="25189" r="10460" b="37817"/>
                    <a:stretch/>
                  </pic:blipFill>
                  <pic:spPr bwMode="auto">
                    <a:xfrm>
                      <a:off x="0" y="0"/>
                      <a:ext cx="1087755"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D91" w:rsidRPr="00221D91">
        <w:rPr>
          <w:rFonts w:ascii="Times New Roman" w:eastAsia="Times New Roman" w:hAnsi="Times New Roman" w:cs="Times New Roman"/>
        </w:rPr>
        <w:t xml:space="preserve">Aitäh sõna on võlusõnaks peetud. </w:t>
      </w:r>
    </w:p>
    <w:p w14:paraId="2B9F2367" w14:textId="0EF03A4A" w:rsidR="00DB4C59" w:rsidRPr="00221D91" w:rsidRDefault="00221D91" w:rsidP="00CB03EC">
      <w:pPr>
        <w:jc w:val="both"/>
        <w:rPr>
          <w:rFonts w:ascii="Times New Roman" w:eastAsia="Times New Roman" w:hAnsi="Times New Roman" w:cs="Times New Roman"/>
        </w:rPr>
      </w:pPr>
      <w:r w:rsidRPr="00221D91">
        <w:rPr>
          <w:rFonts w:ascii="Times New Roman" w:eastAsia="Times New Roman" w:hAnsi="Times New Roman" w:cs="Times New Roman"/>
        </w:rPr>
        <w:t xml:space="preserve">Ettevalmistuseks peab õpetaja kirjutama valge küünlaga paberitele AITÄH. Lapsed asuvad paberit vesivärvidega katma. Küünlaga kaetud kohale värv ei jää. Nõnda tulevadki värviga kaetud paberil esile sõna AITÄH. Hiljem võib võlutriki ka lastele avaldada ning soovijad saavad omavahel võlupilte vahetada. </w:t>
      </w:r>
    </w:p>
    <w:p w14:paraId="131DFB77" w14:textId="77777777" w:rsidR="00DB4C59" w:rsidRPr="00221D91" w:rsidRDefault="00DB4C59">
      <w:pPr>
        <w:jc w:val="both"/>
        <w:rPr>
          <w:rFonts w:ascii="Times New Roman" w:eastAsia="Times New Roman" w:hAnsi="Times New Roman" w:cs="Times New Roman"/>
        </w:rPr>
      </w:pPr>
    </w:p>
    <w:p w14:paraId="0044BDEE" w14:textId="153C7FB0" w:rsidR="00DB4C59" w:rsidRPr="00221D91" w:rsidRDefault="00DB4C59">
      <w:pPr>
        <w:jc w:val="both"/>
        <w:rPr>
          <w:rFonts w:ascii="Times New Roman" w:eastAsia="Times New Roman" w:hAnsi="Times New Roman" w:cs="Times New Roman"/>
        </w:rPr>
      </w:pPr>
    </w:p>
    <w:p w14:paraId="2148BFEA" w14:textId="429D6B2B" w:rsidR="00DB4C59" w:rsidRPr="00CB03EC" w:rsidRDefault="00F86078" w:rsidP="00CB03EC">
      <w:pPr>
        <w:numPr>
          <w:ilvl w:val="0"/>
          <w:numId w:val="1"/>
        </w:numPr>
        <w:pBdr>
          <w:top w:val="nil"/>
          <w:left w:val="nil"/>
          <w:bottom w:val="nil"/>
          <w:right w:val="nil"/>
          <w:between w:val="nil"/>
        </w:pBdr>
        <w:jc w:val="both"/>
        <w:rPr>
          <w:rFonts w:ascii="Times New Roman" w:eastAsia="Playfair Display" w:hAnsi="Times New Roman" w:cs="Times New Roman"/>
          <w:b/>
          <w:color w:val="674EA7"/>
        </w:rPr>
      </w:pPr>
      <w:r>
        <w:rPr>
          <w:rFonts w:ascii="Times New Roman" w:eastAsia="Playfair Display" w:hAnsi="Times New Roman" w:cs="Times New Roman"/>
          <w:b/>
          <w:color w:val="674EA7"/>
        </w:rPr>
        <w:t>Võimlemine. O</w:t>
      </w:r>
      <w:r w:rsidR="00221D91" w:rsidRPr="00221D91">
        <w:rPr>
          <w:rFonts w:ascii="Times New Roman" w:eastAsia="Playfair Display" w:hAnsi="Times New Roman" w:cs="Times New Roman"/>
          <w:b/>
          <w:color w:val="674EA7"/>
        </w:rPr>
        <w:t>len tänulik hea kaaslase, enda osava keha ja lõbusa võimlemise eest!</w:t>
      </w:r>
    </w:p>
    <w:p w14:paraId="6FC5D743" w14:textId="4EE78421" w:rsidR="00DB4C59" w:rsidRPr="00221D91" w:rsidRDefault="00F86078">
      <w:pPr>
        <w:jc w:val="both"/>
        <w:rPr>
          <w:rFonts w:ascii="Times New Roman" w:eastAsia="Times New Roman" w:hAnsi="Times New Roman" w:cs="Times New Roman"/>
        </w:rPr>
      </w:pPr>
      <w:r w:rsidRPr="00221D91">
        <w:rPr>
          <w:rFonts w:ascii="Times New Roman" w:hAnsi="Times New Roman" w:cs="Times New Roman"/>
          <w:noProof/>
        </w:rPr>
        <w:drawing>
          <wp:anchor distT="114300" distB="114300" distL="114300" distR="114300" simplePos="0" relativeHeight="251664384" behindDoc="0" locked="0" layoutInCell="1" hidden="0" allowOverlap="1" wp14:anchorId="271B9B42" wp14:editId="1B0BF227">
            <wp:simplePos x="0" y="0"/>
            <wp:positionH relativeFrom="column">
              <wp:posOffset>4822386</wp:posOffset>
            </wp:positionH>
            <wp:positionV relativeFrom="paragraph">
              <wp:posOffset>95885</wp:posOffset>
            </wp:positionV>
            <wp:extent cx="1117600" cy="1466850"/>
            <wp:effectExtent l="0" t="0" r="635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5820" t="7657" b="13406"/>
                    <a:stretch>
                      <a:fillRect/>
                    </a:stretch>
                  </pic:blipFill>
                  <pic:spPr>
                    <a:xfrm>
                      <a:off x="0" y="0"/>
                      <a:ext cx="1117600" cy="1466850"/>
                    </a:xfrm>
                    <a:prstGeom prst="rect">
                      <a:avLst/>
                    </a:prstGeom>
                    <a:ln/>
                  </pic:spPr>
                </pic:pic>
              </a:graphicData>
            </a:graphic>
            <wp14:sizeRelH relativeFrom="margin">
              <wp14:pctWidth>0</wp14:pctWidth>
            </wp14:sizeRelH>
            <wp14:sizeRelV relativeFrom="margin">
              <wp14:pctHeight>0</wp14:pctHeight>
            </wp14:sizeRelV>
          </wp:anchor>
        </w:drawing>
      </w:r>
      <w:r w:rsidR="00221D91" w:rsidRPr="00221D91">
        <w:rPr>
          <w:rFonts w:ascii="Times New Roman" w:eastAsia="Times New Roman" w:hAnsi="Times New Roman" w:cs="Times New Roman"/>
        </w:rPr>
        <w:t xml:space="preserve">Printige olenevalt laste arvust 4-5  </w:t>
      </w:r>
      <w:hyperlink r:id="rId18" w:history="1">
        <w:r w:rsidR="00221D91" w:rsidRPr="001A0761">
          <w:rPr>
            <w:rStyle w:val="Hyperlink"/>
            <w:rFonts w:ascii="Times New Roman" w:eastAsia="Times New Roman" w:hAnsi="Times New Roman" w:cs="Times New Roman"/>
          </w:rPr>
          <w:t>kaaslasega võimlemise leht</w:t>
        </w:r>
        <w:r w:rsidR="00CB03EC" w:rsidRPr="001A0761">
          <w:rPr>
            <w:rStyle w:val="Hyperlink"/>
            <w:rFonts w:ascii="Times New Roman" w:eastAsia="Times New Roman" w:hAnsi="Times New Roman" w:cs="Times New Roman"/>
          </w:rPr>
          <w:t>e</w:t>
        </w:r>
      </w:hyperlink>
      <w:r w:rsidR="00221D91" w:rsidRPr="00221D91">
        <w:rPr>
          <w:rFonts w:ascii="Times New Roman" w:eastAsia="Times New Roman" w:hAnsi="Times New Roman" w:cs="Times New Roman"/>
          <w:color w:val="1155CC"/>
          <w:u w:val="single"/>
        </w:rPr>
        <w:t>.</w:t>
      </w:r>
      <w:r w:rsidR="00221D91" w:rsidRPr="00221D91">
        <w:rPr>
          <w:rFonts w:ascii="Times New Roman" w:eastAsia="Times New Roman" w:hAnsi="Times New Roman" w:cs="Times New Roman"/>
        </w:rPr>
        <w:t xml:space="preserve"> </w:t>
      </w:r>
      <w:r w:rsidR="00655E1E">
        <w:rPr>
          <w:rFonts w:ascii="Times New Roman" w:eastAsia="Times New Roman" w:hAnsi="Times New Roman" w:cs="Times New Roman"/>
        </w:rPr>
        <w:t xml:space="preserve"> </w:t>
      </w:r>
      <w:r w:rsidR="00221D91" w:rsidRPr="00221D91">
        <w:rPr>
          <w:rFonts w:ascii="Times New Roman" w:eastAsia="Times New Roman" w:hAnsi="Times New Roman" w:cs="Times New Roman"/>
        </w:rPr>
        <w:t xml:space="preserve">Kinnitage need rühma seinale vms. Lapsed vaatavad pilti ning proovivad samamoodi  kõik asendid läbi teha. </w:t>
      </w:r>
    </w:p>
    <w:p w14:paraId="13E00FF7" w14:textId="77777777" w:rsidR="00DB4C59" w:rsidRPr="00221D91" w:rsidRDefault="00221D91">
      <w:pPr>
        <w:jc w:val="both"/>
        <w:rPr>
          <w:rFonts w:ascii="Times New Roman" w:eastAsia="Times New Roman" w:hAnsi="Times New Roman" w:cs="Times New Roman"/>
        </w:rPr>
      </w:pPr>
      <w:r w:rsidRPr="00221D91">
        <w:rPr>
          <w:rFonts w:ascii="Times New Roman" w:eastAsia="Times New Roman" w:hAnsi="Times New Roman" w:cs="Times New Roman"/>
        </w:rPr>
        <w:t>Paaride moodustamine: kõik lapsed kirjutavad väikesele paberile oma nimed ning voldivad need kokku ja panevad kausikesse. Kui kõik nimed on kausis, hakkavad lapsed sealt pabereid võtma, vajadusel õpetaja abiga loevad nime ning  leiavad endale paarilise.  Et lapsed saaksid kõikide rühma lastega koos tegutseda ning üldjuhul lastele ka meeldib loosi võtta, siis laske neil moodustada iga harjutusega uus paar.</w:t>
      </w:r>
    </w:p>
    <w:p w14:paraId="1735D4D3" w14:textId="77777777" w:rsidR="00655E1E" w:rsidRPr="00221D91" w:rsidRDefault="00655E1E">
      <w:pPr>
        <w:jc w:val="both"/>
        <w:rPr>
          <w:rFonts w:ascii="Times New Roman" w:eastAsia="Times New Roman" w:hAnsi="Times New Roman" w:cs="Times New Roman"/>
        </w:rPr>
      </w:pPr>
    </w:p>
    <w:p w14:paraId="33192756" w14:textId="315C145A" w:rsidR="00655E1E" w:rsidRDefault="00655E1E" w:rsidP="00655E1E">
      <w:pPr>
        <w:numPr>
          <w:ilvl w:val="0"/>
          <w:numId w:val="1"/>
        </w:numPr>
        <w:pBdr>
          <w:top w:val="nil"/>
          <w:left w:val="nil"/>
          <w:bottom w:val="nil"/>
          <w:right w:val="nil"/>
          <w:between w:val="nil"/>
        </w:pBdr>
        <w:spacing w:line="240" w:lineRule="auto"/>
        <w:jc w:val="both"/>
        <w:rPr>
          <w:rFonts w:ascii="Times New Roman" w:eastAsia="Playfair Display" w:hAnsi="Times New Roman" w:cs="Times New Roman"/>
          <w:b/>
          <w:color w:val="674EA7"/>
        </w:rPr>
      </w:pPr>
      <w:r w:rsidRPr="00221D91">
        <w:rPr>
          <w:rFonts w:ascii="Times New Roman" w:hAnsi="Times New Roman" w:cs="Times New Roman"/>
          <w:noProof/>
        </w:rPr>
        <w:lastRenderedPageBreak/>
        <w:drawing>
          <wp:anchor distT="114300" distB="114300" distL="114300" distR="114300" simplePos="0" relativeHeight="251665408" behindDoc="0" locked="0" layoutInCell="1" hidden="0" allowOverlap="1" wp14:anchorId="0D92BFDC" wp14:editId="1FF56C27">
            <wp:simplePos x="0" y="0"/>
            <wp:positionH relativeFrom="column">
              <wp:posOffset>4458872</wp:posOffset>
            </wp:positionH>
            <wp:positionV relativeFrom="paragraph">
              <wp:posOffset>391</wp:posOffset>
            </wp:positionV>
            <wp:extent cx="1452563" cy="1961638"/>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452563" cy="1961638"/>
                    </a:xfrm>
                    <a:prstGeom prst="rect">
                      <a:avLst/>
                    </a:prstGeom>
                    <a:ln/>
                  </pic:spPr>
                </pic:pic>
              </a:graphicData>
            </a:graphic>
          </wp:anchor>
        </w:drawing>
      </w:r>
      <w:r w:rsidR="00221D91" w:rsidRPr="00221D91">
        <w:rPr>
          <w:rFonts w:ascii="Times New Roman" w:eastAsia="Playfair Display" w:hAnsi="Times New Roman" w:cs="Times New Roman"/>
          <w:b/>
          <w:color w:val="674EA7"/>
        </w:rPr>
        <w:t>Beebimärkide kasutamine. “Aitäh, sõber!” luuletus</w:t>
      </w:r>
    </w:p>
    <w:p w14:paraId="16A7E81D" w14:textId="10A37AB6" w:rsidR="00DB4C59" w:rsidRPr="00655E1E" w:rsidRDefault="00221D91" w:rsidP="00655E1E">
      <w:pPr>
        <w:pBdr>
          <w:top w:val="nil"/>
          <w:left w:val="nil"/>
          <w:bottom w:val="nil"/>
          <w:right w:val="nil"/>
          <w:between w:val="nil"/>
        </w:pBdr>
        <w:spacing w:line="240" w:lineRule="auto"/>
        <w:jc w:val="both"/>
        <w:rPr>
          <w:rFonts w:ascii="Times New Roman" w:eastAsia="Playfair Display" w:hAnsi="Times New Roman" w:cs="Times New Roman"/>
          <w:b/>
          <w:color w:val="674EA7"/>
        </w:rPr>
      </w:pPr>
      <w:r w:rsidRPr="00655E1E">
        <w:rPr>
          <w:rFonts w:ascii="Times New Roman" w:eastAsia="Times New Roman" w:hAnsi="Times New Roman" w:cs="Times New Roman"/>
        </w:rPr>
        <w:t>Kui teie lasteasutuse seniste metoodiliste materjalide hulgas ei ole olnud</w:t>
      </w:r>
      <w:hyperlink r:id="rId20">
        <w:r w:rsidRPr="00655E1E">
          <w:rPr>
            <w:rFonts w:ascii="Times New Roman" w:eastAsia="Times New Roman" w:hAnsi="Times New Roman" w:cs="Times New Roman"/>
          </w:rPr>
          <w:t xml:space="preserve"> </w:t>
        </w:r>
      </w:hyperlink>
      <w:hyperlink r:id="rId21" w:history="1">
        <w:r w:rsidRPr="001A0761">
          <w:rPr>
            <w:rStyle w:val="Hyperlink"/>
            <w:rFonts w:ascii="Times New Roman" w:eastAsia="Times New Roman" w:hAnsi="Times New Roman" w:cs="Times New Roman"/>
          </w:rPr>
          <w:t>beebimärke</w:t>
        </w:r>
      </w:hyperlink>
      <w:r w:rsidR="00655E1E" w:rsidRPr="00655E1E">
        <w:rPr>
          <w:rFonts w:ascii="Times New Roman" w:eastAsia="Times New Roman" w:hAnsi="Times New Roman" w:cs="Times New Roman"/>
          <w:color w:val="1155CC"/>
        </w:rPr>
        <w:t xml:space="preserve"> </w:t>
      </w:r>
      <w:r w:rsidRPr="00655E1E">
        <w:rPr>
          <w:rFonts w:ascii="Times New Roman" w:eastAsia="Times New Roman" w:hAnsi="Times New Roman" w:cs="Times New Roman"/>
        </w:rPr>
        <w:t>(0.-3.aastaste vanusegrupi materjal), siis printige märgid välja ning pange need üles oma rühmaruumi seinale. Tutvustage beebimärke ka  kolleegidele ning lapsevanematele.</w:t>
      </w:r>
    </w:p>
    <w:p w14:paraId="2816F54F" w14:textId="77777777" w:rsidR="00655E1E" w:rsidRDefault="00655E1E" w:rsidP="00655E1E">
      <w:pPr>
        <w:spacing w:line="240" w:lineRule="auto"/>
        <w:jc w:val="both"/>
        <w:rPr>
          <w:rFonts w:ascii="Times New Roman" w:eastAsia="Times New Roman" w:hAnsi="Times New Roman" w:cs="Times New Roman"/>
        </w:rPr>
      </w:pPr>
    </w:p>
    <w:p w14:paraId="42805D01" w14:textId="65BD3E96" w:rsidR="00DB4C59" w:rsidRPr="00221D91" w:rsidRDefault="00221D91" w:rsidP="00655E1E">
      <w:pPr>
        <w:spacing w:line="240" w:lineRule="auto"/>
        <w:jc w:val="both"/>
        <w:rPr>
          <w:rFonts w:ascii="Times New Roman" w:eastAsia="Times New Roman" w:hAnsi="Times New Roman" w:cs="Times New Roman"/>
        </w:rPr>
      </w:pPr>
      <w:r w:rsidRPr="00221D91">
        <w:rPr>
          <w:rFonts w:ascii="Times New Roman" w:eastAsia="Times New Roman" w:hAnsi="Times New Roman" w:cs="Times New Roman"/>
        </w:rPr>
        <w:t>Lauldes järgmist laulukest sõimerühmas, saate edukalt kasutada beebimärke “armas” ja “mängima”. Laulge seda laulu koos lastega sobival, lihtsal viisil.</w:t>
      </w:r>
    </w:p>
    <w:p w14:paraId="517CB93E" w14:textId="77777777" w:rsidR="00DB4C59" w:rsidRPr="00221D91" w:rsidRDefault="00221D91" w:rsidP="00655E1E">
      <w:pPr>
        <w:spacing w:line="240" w:lineRule="auto"/>
        <w:jc w:val="both"/>
        <w:rPr>
          <w:rFonts w:ascii="Times New Roman" w:eastAsia="Times New Roman" w:hAnsi="Times New Roman" w:cs="Times New Roman"/>
        </w:rPr>
      </w:pPr>
      <w:r w:rsidRPr="00221D91">
        <w:rPr>
          <w:rFonts w:ascii="Times New Roman" w:eastAsia="Times New Roman" w:hAnsi="Times New Roman" w:cs="Times New Roman"/>
        </w:rPr>
        <w:t xml:space="preserve"> </w:t>
      </w:r>
    </w:p>
    <w:p w14:paraId="38DB5D1C" w14:textId="77777777" w:rsidR="00DB4C59" w:rsidRPr="00221D91" w:rsidRDefault="00221D91">
      <w:pPr>
        <w:spacing w:before="240" w:after="240" w:line="240" w:lineRule="auto"/>
        <w:jc w:val="both"/>
        <w:rPr>
          <w:rFonts w:ascii="Times New Roman" w:eastAsia="Times New Roman" w:hAnsi="Times New Roman" w:cs="Times New Roman"/>
        </w:rPr>
      </w:pPr>
      <w:r w:rsidRPr="00221D91">
        <w:rPr>
          <w:rFonts w:ascii="Times New Roman" w:eastAsia="Times New Roman" w:hAnsi="Times New Roman" w:cs="Times New Roman"/>
          <w:b/>
        </w:rPr>
        <w:t xml:space="preserve">Laulusõnad:  </w:t>
      </w:r>
      <w:r w:rsidRPr="00221D91">
        <w:rPr>
          <w:rFonts w:ascii="Times New Roman" w:eastAsia="Times New Roman" w:hAnsi="Times New Roman" w:cs="Times New Roman"/>
        </w:rPr>
        <w:t xml:space="preserve">                                                          </w:t>
      </w:r>
      <w:r w:rsidRPr="00221D91">
        <w:rPr>
          <w:rFonts w:ascii="Times New Roman" w:eastAsia="Times New Roman" w:hAnsi="Times New Roman" w:cs="Times New Roman"/>
          <w:b/>
        </w:rPr>
        <w:t>Tegevus:</w:t>
      </w:r>
      <w:r w:rsidRPr="00221D91">
        <w:rPr>
          <w:rFonts w:ascii="Times New Roman" w:eastAsia="Times New Roman" w:hAnsi="Times New Roman" w:cs="Times New Roman"/>
        </w:rPr>
        <w:t xml:space="preserve"> </w:t>
      </w:r>
    </w:p>
    <w:p w14:paraId="528FCFFD" w14:textId="77777777" w:rsidR="00DB4C59" w:rsidRPr="00221D91" w:rsidRDefault="00221D91">
      <w:pPr>
        <w:spacing w:before="240" w:after="240" w:line="240" w:lineRule="auto"/>
        <w:jc w:val="both"/>
        <w:rPr>
          <w:rFonts w:ascii="Times New Roman" w:eastAsia="Times New Roman" w:hAnsi="Times New Roman" w:cs="Times New Roman"/>
        </w:rPr>
      </w:pPr>
      <w:r w:rsidRPr="00221D91">
        <w:rPr>
          <w:rFonts w:ascii="Times New Roman" w:eastAsia="Times New Roman" w:hAnsi="Times New Roman" w:cs="Times New Roman"/>
        </w:rPr>
        <w:t>Sõber tule siia! Sõber tule siia!                                Käega viipav liigutus.</w:t>
      </w:r>
    </w:p>
    <w:p w14:paraId="722B0E6C" w14:textId="77777777" w:rsidR="00DB4C59" w:rsidRPr="00221D91" w:rsidRDefault="00221D91">
      <w:pPr>
        <w:spacing w:before="240" w:after="240" w:line="240" w:lineRule="auto"/>
        <w:jc w:val="both"/>
        <w:rPr>
          <w:rFonts w:ascii="Times New Roman" w:eastAsia="Times New Roman" w:hAnsi="Times New Roman" w:cs="Times New Roman"/>
        </w:rPr>
      </w:pPr>
      <w:r w:rsidRPr="00221D91">
        <w:rPr>
          <w:rFonts w:ascii="Times New Roman" w:eastAsia="Times New Roman" w:hAnsi="Times New Roman" w:cs="Times New Roman"/>
        </w:rPr>
        <w:t>Peos meil Sõber karu! Väike Sõber Karu!               Enda ees väikese Sõber Karu näitamine.</w:t>
      </w:r>
    </w:p>
    <w:p w14:paraId="78D54C8D" w14:textId="66CAA226" w:rsidR="00DB4C59" w:rsidRPr="00221D91" w:rsidRDefault="00221D91">
      <w:pPr>
        <w:spacing w:before="240" w:after="240" w:line="240" w:lineRule="auto"/>
        <w:jc w:val="both"/>
        <w:rPr>
          <w:rFonts w:ascii="Times New Roman" w:eastAsia="Times New Roman" w:hAnsi="Times New Roman" w:cs="Times New Roman"/>
        </w:rPr>
      </w:pPr>
      <w:r w:rsidRPr="00221D91">
        <w:rPr>
          <w:rFonts w:ascii="Times New Roman" w:eastAsia="Times New Roman" w:hAnsi="Times New Roman" w:cs="Times New Roman"/>
        </w:rPr>
        <w:t xml:space="preserve">Hakkame kohe mängima!          </w:t>
      </w:r>
      <w:r w:rsidRPr="00221D91">
        <w:rPr>
          <w:rFonts w:ascii="Times New Roman" w:eastAsia="Times New Roman" w:hAnsi="Times New Roman" w:cs="Times New Roman"/>
        </w:rPr>
        <w:tab/>
        <w:t xml:space="preserve">                      </w:t>
      </w:r>
      <w:r w:rsidR="00655E1E">
        <w:rPr>
          <w:rFonts w:ascii="Times New Roman" w:eastAsia="Times New Roman" w:hAnsi="Times New Roman" w:cs="Times New Roman"/>
        </w:rPr>
        <w:tab/>
        <w:t xml:space="preserve">   </w:t>
      </w:r>
      <w:r w:rsidRPr="00221D91">
        <w:rPr>
          <w:rFonts w:ascii="Times New Roman" w:eastAsia="Times New Roman" w:hAnsi="Times New Roman" w:cs="Times New Roman"/>
        </w:rPr>
        <w:t>Rusikad teevad üksteise ümber ringe.</w:t>
      </w:r>
    </w:p>
    <w:p w14:paraId="29E6BF3A" w14:textId="06BB7DB3" w:rsidR="00DB4C59" w:rsidRPr="00221D91" w:rsidRDefault="00221D91">
      <w:pPr>
        <w:spacing w:before="240" w:after="240" w:line="240" w:lineRule="auto"/>
        <w:jc w:val="both"/>
        <w:rPr>
          <w:rFonts w:ascii="Times New Roman" w:eastAsia="Times New Roman" w:hAnsi="Times New Roman" w:cs="Times New Roman"/>
        </w:rPr>
      </w:pPr>
      <w:r w:rsidRPr="00221D91">
        <w:rPr>
          <w:rFonts w:ascii="Times New Roman" w:eastAsia="Times New Roman" w:hAnsi="Times New Roman" w:cs="Times New Roman"/>
        </w:rPr>
        <w:t>Aitäh, armas sõber oled sa!                                      Rusikas käsi silitab põske.</w:t>
      </w:r>
    </w:p>
    <w:p w14:paraId="1442CD3E" w14:textId="77777777" w:rsidR="00DB4C59" w:rsidRPr="00221D91" w:rsidRDefault="00DB4C59">
      <w:pPr>
        <w:jc w:val="both"/>
        <w:rPr>
          <w:rFonts w:ascii="Times New Roman" w:eastAsia="Times New Roman" w:hAnsi="Times New Roman" w:cs="Times New Roman"/>
        </w:rPr>
      </w:pPr>
    </w:p>
    <w:p w14:paraId="61C88DB3" w14:textId="77777777" w:rsidR="00DB4C59" w:rsidRPr="00221D91" w:rsidRDefault="00221D91">
      <w:pPr>
        <w:numPr>
          <w:ilvl w:val="0"/>
          <w:numId w:val="1"/>
        </w:numPr>
        <w:jc w:val="both"/>
        <w:rPr>
          <w:rFonts w:ascii="Times New Roman" w:eastAsia="Playfair Display" w:hAnsi="Times New Roman" w:cs="Times New Roman"/>
          <w:b/>
          <w:color w:val="674EA7"/>
        </w:rPr>
      </w:pPr>
      <w:r w:rsidRPr="00221D91">
        <w:rPr>
          <w:rFonts w:ascii="Times New Roman" w:eastAsia="Playfair Display" w:hAnsi="Times New Roman" w:cs="Times New Roman"/>
          <w:b/>
          <w:color w:val="674EA7"/>
        </w:rPr>
        <w:t>“Aitäh!” poster kolleegidele või lapsevanematele</w:t>
      </w:r>
    </w:p>
    <w:p w14:paraId="65F1057C" w14:textId="77777777" w:rsidR="00DB4C59" w:rsidRPr="00221D91" w:rsidRDefault="00221D91">
      <w:pPr>
        <w:jc w:val="both"/>
        <w:rPr>
          <w:rFonts w:ascii="Times New Roman" w:eastAsia="Times New Roman" w:hAnsi="Times New Roman" w:cs="Times New Roman"/>
        </w:rPr>
      </w:pPr>
      <w:r w:rsidRPr="00221D91">
        <w:rPr>
          <w:rFonts w:ascii="Times New Roman" w:hAnsi="Times New Roman" w:cs="Times New Roman"/>
          <w:noProof/>
        </w:rPr>
        <w:drawing>
          <wp:anchor distT="114300" distB="114300" distL="114300" distR="114300" simplePos="0" relativeHeight="251666432" behindDoc="0" locked="0" layoutInCell="1" hidden="0" allowOverlap="1" wp14:anchorId="437B2347" wp14:editId="4AD30337">
            <wp:simplePos x="0" y="0"/>
            <wp:positionH relativeFrom="column">
              <wp:posOffset>19050</wp:posOffset>
            </wp:positionH>
            <wp:positionV relativeFrom="paragraph">
              <wp:posOffset>98279</wp:posOffset>
            </wp:positionV>
            <wp:extent cx="1091788" cy="1540352"/>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1091788" cy="1540352"/>
                    </a:xfrm>
                    <a:prstGeom prst="rect">
                      <a:avLst/>
                    </a:prstGeom>
                    <a:ln/>
                  </pic:spPr>
                </pic:pic>
              </a:graphicData>
            </a:graphic>
          </wp:anchor>
        </w:drawing>
      </w:r>
    </w:p>
    <w:p w14:paraId="6A6C50BE" w14:textId="28465F08" w:rsidR="00DB4C59" w:rsidRPr="00221D91" w:rsidRDefault="00221D91" w:rsidP="007319D5">
      <w:pPr>
        <w:pBdr>
          <w:top w:val="nil"/>
          <w:left w:val="nil"/>
          <w:bottom w:val="nil"/>
          <w:right w:val="nil"/>
          <w:between w:val="nil"/>
        </w:pBdr>
        <w:ind w:left="720"/>
        <w:jc w:val="both"/>
        <w:rPr>
          <w:rFonts w:ascii="Times New Roman" w:eastAsia="Times New Roman" w:hAnsi="Times New Roman" w:cs="Times New Roman"/>
        </w:rPr>
      </w:pPr>
      <w:r w:rsidRPr="00221D91">
        <w:rPr>
          <w:rFonts w:ascii="Times New Roman" w:eastAsia="Times New Roman" w:hAnsi="Times New Roman" w:cs="Times New Roman"/>
        </w:rPr>
        <w:t xml:space="preserve">Prindi </w:t>
      </w:r>
      <w:r w:rsidRPr="00F86078">
        <w:rPr>
          <w:rFonts w:ascii="Times New Roman" w:eastAsia="Times New Roman" w:hAnsi="Times New Roman" w:cs="Times New Roman"/>
          <w:color w:val="1155CC"/>
        </w:rPr>
        <w:t>“</w:t>
      </w:r>
      <w:hyperlink r:id="rId23" w:history="1">
        <w:r w:rsidRPr="001A0761">
          <w:rPr>
            <w:rStyle w:val="Hyperlink"/>
            <w:rFonts w:ascii="Times New Roman" w:eastAsia="Times New Roman" w:hAnsi="Times New Roman" w:cs="Times New Roman"/>
          </w:rPr>
          <w:t>Aitäh!”</w:t>
        </w:r>
      </w:hyperlink>
      <w:r w:rsidRPr="00F86078">
        <w:rPr>
          <w:rFonts w:ascii="Times New Roman" w:eastAsia="Times New Roman" w:hAnsi="Times New Roman" w:cs="Times New Roman"/>
          <w:color w:val="1155CC"/>
        </w:rPr>
        <w:t xml:space="preserve"> </w:t>
      </w:r>
      <w:hyperlink r:id="rId24">
        <w:r w:rsidRPr="00221D91">
          <w:rPr>
            <w:rFonts w:ascii="Times New Roman" w:eastAsia="Times New Roman" w:hAnsi="Times New Roman" w:cs="Times New Roman"/>
          </w:rPr>
          <w:t>poster</w:t>
        </w:r>
      </w:hyperlink>
      <w:r w:rsidRPr="00221D91">
        <w:rPr>
          <w:rFonts w:ascii="Times New Roman" w:eastAsia="Times New Roman" w:hAnsi="Times New Roman" w:cs="Times New Roman"/>
        </w:rPr>
        <w:t xml:space="preserve"> ning lõika helelillad katkendjooned kääridega lahti. Aseta teibi või seinanätsu abil poster õpetajate tuppa ja kui olukord võimaldab, siis ka lastevanematele garderoobi või välisuksele.</w:t>
      </w:r>
    </w:p>
    <w:p w14:paraId="58627C0A" w14:textId="77777777" w:rsidR="00DB4C59" w:rsidRPr="00221D91" w:rsidRDefault="00DB4C59">
      <w:pPr>
        <w:jc w:val="both"/>
        <w:rPr>
          <w:rFonts w:ascii="Times New Roman" w:eastAsia="Times New Roman" w:hAnsi="Times New Roman" w:cs="Times New Roman"/>
        </w:rPr>
      </w:pPr>
    </w:p>
    <w:p w14:paraId="553D5E81" w14:textId="77777777" w:rsidR="00DB4C59" w:rsidRPr="00221D91" w:rsidRDefault="00DB4C59">
      <w:pPr>
        <w:jc w:val="both"/>
        <w:rPr>
          <w:rFonts w:ascii="Times New Roman" w:eastAsia="Times New Roman" w:hAnsi="Times New Roman" w:cs="Times New Roman"/>
        </w:rPr>
      </w:pPr>
    </w:p>
    <w:p w14:paraId="2E5F50A8" w14:textId="77777777" w:rsidR="00DB4C59" w:rsidRPr="00221D91" w:rsidRDefault="00DB4C59">
      <w:pPr>
        <w:jc w:val="both"/>
        <w:rPr>
          <w:rFonts w:ascii="Times New Roman" w:eastAsia="Times New Roman" w:hAnsi="Times New Roman" w:cs="Times New Roman"/>
        </w:rPr>
      </w:pPr>
    </w:p>
    <w:p w14:paraId="19A6160C" w14:textId="77777777" w:rsidR="00DB4C59" w:rsidRPr="00221D91" w:rsidRDefault="00DB4C59">
      <w:pPr>
        <w:jc w:val="both"/>
        <w:rPr>
          <w:rFonts w:ascii="Times New Roman" w:eastAsia="Times New Roman" w:hAnsi="Times New Roman" w:cs="Times New Roman"/>
        </w:rPr>
      </w:pPr>
    </w:p>
    <w:p w14:paraId="13A89C1C" w14:textId="77777777" w:rsidR="00DB4C59" w:rsidRPr="00221D91" w:rsidRDefault="00DB4C59">
      <w:pPr>
        <w:jc w:val="both"/>
        <w:rPr>
          <w:rFonts w:ascii="Times New Roman" w:eastAsia="Times New Roman" w:hAnsi="Times New Roman" w:cs="Times New Roman"/>
        </w:rPr>
      </w:pPr>
    </w:p>
    <w:p w14:paraId="4679982B" w14:textId="3F6021DC" w:rsidR="00DB4C59" w:rsidRDefault="00DB4C59">
      <w:pPr>
        <w:jc w:val="both"/>
        <w:rPr>
          <w:rFonts w:ascii="Times New Roman" w:eastAsia="Times New Roman" w:hAnsi="Times New Roman" w:cs="Times New Roman"/>
        </w:rPr>
      </w:pPr>
    </w:p>
    <w:p w14:paraId="65FFB908" w14:textId="77777777" w:rsidR="00F86078" w:rsidRPr="00221D91" w:rsidRDefault="00F86078">
      <w:pPr>
        <w:jc w:val="both"/>
        <w:rPr>
          <w:rFonts w:ascii="Times New Roman" w:eastAsia="Times New Roman" w:hAnsi="Times New Roman" w:cs="Times New Roman"/>
        </w:rPr>
      </w:pPr>
    </w:p>
    <w:p w14:paraId="41CF73BA" w14:textId="77777777" w:rsidR="00DB4C59" w:rsidRPr="00221D91" w:rsidRDefault="00DB4C59">
      <w:pPr>
        <w:jc w:val="both"/>
        <w:rPr>
          <w:rFonts w:ascii="Times New Roman" w:eastAsia="Times New Roman" w:hAnsi="Times New Roman" w:cs="Times New Roman"/>
        </w:rPr>
      </w:pPr>
    </w:p>
    <w:p w14:paraId="16012FCE" w14:textId="02FF2141" w:rsidR="00F86078" w:rsidRPr="00F86078" w:rsidRDefault="00F86078" w:rsidP="00F86078">
      <w:pPr>
        <w:jc w:val="right"/>
        <w:rPr>
          <w:rFonts w:ascii="Times New Roman" w:eastAsia="Times New Roman" w:hAnsi="Times New Roman" w:cs="Times New Roman"/>
          <w:i/>
          <w:iCs/>
          <w:color w:val="8E7CC3"/>
        </w:rPr>
      </w:pPr>
      <w:r w:rsidRPr="00F86078">
        <w:rPr>
          <w:rFonts w:ascii="Times New Roman" w:eastAsia="Times New Roman" w:hAnsi="Times New Roman" w:cs="Times New Roman"/>
          <w:i/>
          <w:iCs/>
        </w:rPr>
        <w:t>Aitäh Teile, armas õpetaja</w:t>
      </w:r>
      <w:r>
        <w:rPr>
          <w:rFonts w:ascii="Times New Roman" w:eastAsia="Times New Roman" w:hAnsi="Times New Roman" w:cs="Times New Roman"/>
          <w:i/>
          <w:iCs/>
        </w:rPr>
        <w:t>,</w:t>
      </w:r>
      <w:r w:rsidRPr="00F86078">
        <w:rPr>
          <w:rFonts w:ascii="Times New Roman" w:eastAsia="Times New Roman" w:hAnsi="Times New Roman" w:cs="Times New Roman"/>
          <w:i/>
          <w:iCs/>
        </w:rPr>
        <w:t xml:space="preserve"> enda seest leidmast ja lastele viimast tänulikkuse ja hoolivuse sõnumit! </w:t>
      </w:r>
    </w:p>
    <w:p w14:paraId="4E9772B2" w14:textId="26E5DCBD" w:rsidR="00DB4C59" w:rsidRPr="00F86078" w:rsidRDefault="00755420" w:rsidP="007319D5">
      <w:pPr>
        <w:jc w:val="right"/>
        <w:rPr>
          <w:rFonts w:ascii="Times New Roman" w:eastAsia="Times New Roman" w:hAnsi="Times New Roman" w:cs="Times New Roman"/>
          <w:i/>
          <w:iCs/>
        </w:rPr>
      </w:pPr>
      <w:r>
        <w:rPr>
          <w:rFonts w:ascii="Times New Roman" w:eastAsia="Times New Roman" w:hAnsi="Times New Roman" w:cs="Times New Roman"/>
          <w:i/>
          <w:iCs/>
        </w:rPr>
        <w:t>Täname Teid pühendumuse eest!</w:t>
      </w:r>
      <w:r>
        <w:rPr>
          <w:rFonts w:ascii="Times New Roman" w:eastAsia="Times New Roman" w:hAnsi="Times New Roman" w:cs="Times New Roman"/>
          <w:i/>
          <w:iCs/>
          <w:color w:val="8E7CC3"/>
        </w:rPr>
        <w:t xml:space="preserve"> ♥</w:t>
      </w:r>
    </w:p>
    <w:p w14:paraId="6B973252" w14:textId="77777777" w:rsidR="00DB4C59" w:rsidRPr="00F86078" w:rsidRDefault="00DB4C59">
      <w:pPr>
        <w:jc w:val="both"/>
        <w:rPr>
          <w:rFonts w:ascii="Times New Roman" w:eastAsia="Times New Roman" w:hAnsi="Times New Roman" w:cs="Times New Roman"/>
          <w:i/>
          <w:iCs/>
          <w:color w:val="8E7CC3"/>
        </w:rPr>
      </w:pPr>
    </w:p>
    <w:p w14:paraId="2272708C" w14:textId="77777777" w:rsidR="00DB4C59" w:rsidRPr="00221D91" w:rsidRDefault="00DB4C59">
      <w:pPr>
        <w:jc w:val="both"/>
        <w:rPr>
          <w:rFonts w:ascii="Times New Roman" w:eastAsia="Times New Roman" w:hAnsi="Times New Roman" w:cs="Times New Roman"/>
          <w:color w:val="8E7CC3"/>
        </w:rPr>
      </w:pPr>
    </w:p>
    <w:p w14:paraId="1B546EF9" w14:textId="77777777" w:rsidR="00DB4C59" w:rsidRPr="00221D91" w:rsidRDefault="00DB4C59">
      <w:pPr>
        <w:jc w:val="both"/>
        <w:rPr>
          <w:rFonts w:ascii="Times New Roman" w:eastAsia="Times New Roman" w:hAnsi="Times New Roman" w:cs="Times New Roman"/>
          <w:color w:val="8E7CC3"/>
        </w:rPr>
      </w:pPr>
    </w:p>
    <w:p w14:paraId="6D95D04B" w14:textId="1E6A4605" w:rsidR="00DB4C59" w:rsidRDefault="00DB4C59">
      <w:pPr>
        <w:jc w:val="both"/>
        <w:rPr>
          <w:rFonts w:ascii="Times New Roman" w:eastAsia="Times New Roman" w:hAnsi="Times New Roman" w:cs="Times New Roman"/>
          <w:color w:val="8E7CC3"/>
        </w:rPr>
      </w:pPr>
    </w:p>
    <w:p w14:paraId="6E0CE6AF" w14:textId="77777777" w:rsidR="00F86078" w:rsidRPr="00221D91" w:rsidRDefault="00F86078">
      <w:pPr>
        <w:jc w:val="both"/>
        <w:rPr>
          <w:rFonts w:ascii="Times New Roman" w:eastAsia="Times New Roman" w:hAnsi="Times New Roman" w:cs="Times New Roman"/>
          <w:color w:val="8E7CC3"/>
        </w:rPr>
      </w:pPr>
    </w:p>
    <w:p w14:paraId="2764B0D4" w14:textId="77777777" w:rsidR="00DB4C59" w:rsidRPr="00221D91" w:rsidRDefault="00221D91">
      <w:pPr>
        <w:jc w:val="right"/>
        <w:rPr>
          <w:rFonts w:ascii="Times New Roman" w:eastAsia="Times New Roman" w:hAnsi="Times New Roman" w:cs="Times New Roman"/>
          <w:color w:val="8E7CC3"/>
        </w:rPr>
      </w:pPr>
      <w:r w:rsidRPr="00221D91">
        <w:rPr>
          <w:rFonts w:ascii="Times New Roman" w:eastAsia="Times New Roman" w:hAnsi="Times New Roman" w:cs="Times New Roman"/>
        </w:rPr>
        <w:t>Koostaja: Jaanika Teder</w:t>
      </w:r>
    </w:p>
    <w:sectPr w:rsidR="00DB4C59" w:rsidRPr="00221D91" w:rsidSect="004E26B6">
      <w:headerReference w:type="default" r:id="rId25"/>
      <w:footerReference w:type="default" r:id="rId26"/>
      <w:pgSz w:w="11909" w:h="16834"/>
      <w:pgMar w:top="1440" w:right="1136"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A23A2" w14:textId="77777777" w:rsidR="00306DEE" w:rsidRDefault="00306DEE">
      <w:pPr>
        <w:spacing w:line="240" w:lineRule="auto"/>
      </w:pPr>
      <w:r>
        <w:separator/>
      </w:r>
    </w:p>
  </w:endnote>
  <w:endnote w:type="continuationSeparator" w:id="0">
    <w:p w14:paraId="448716AB" w14:textId="77777777" w:rsidR="00306DEE" w:rsidRDefault="00306D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yfair Display">
    <w:altName w:val="﷽﷽﷽﷽﷽﷽﷽﷽ Display"/>
    <w:panose1 w:val="000005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4A5F7" w14:textId="3863FC23" w:rsidR="00655E1E" w:rsidRDefault="00400549">
    <w:pPr>
      <w:pStyle w:val="Footer"/>
    </w:pPr>
    <w:r>
      <w:rPr>
        <w:noProof/>
      </w:rPr>
      <w:drawing>
        <wp:anchor distT="0" distB="0" distL="114300" distR="114300" simplePos="0" relativeHeight="251659264" behindDoc="1" locked="0" layoutInCell="1" allowOverlap="1" wp14:anchorId="142A3210" wp14:editId="1EDDC9C0">
          <wp:simplePos x="0" y="0"/>
          <wp:positionH relativeFrom="column">
            <wp:posOffset>-119380</wp:posOffset>
          </wp:positionH>
          <wp:positionV relativeFrom="paragraph">
            <wp:posOffset>-662305</wp:posOffset>
          </wp:positionV>
          <wp:extent cx="6146165" cy="922020"/>
          <wp:effectExtent l="0" t="0" r="6985" b="0"/>
          <wp:wrapTight wrapText="bothSides">
            <wp:wrapPolygon edited="0">
              <wp:start x="0" y="0"/>
              <wp:lineTo x="0" y="20975"/>
              <wp:lineTo x="21558" y="20975"/>
              <wp:lineTo x="215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3369" b="11765"/>
                  <a:stretch/>
                </pic:blipFill>
                <pic:spPr bwMode="auto">
                  <a:xfrm>
                    <a:off x="0" y="0"/>
                    <a:ext cx="6146165" cy="922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C49D1" w14:textId="77777777" w:rsidR="00306DEE" w:rsidRDefault="00306DEE">
      <w:pPr>
        <w:spacing w:line="240" w:lineRule="auto"/>
      </w:pPr>
      <w:r>
        <w:separator/>
      </w:r>
    </w:p>
  </w:footnote>
  <w:footnote w:type="continuationSeparator" w:id="0">
    <w:p w14:paraId="62653CCF" w14:textId="77777777" w:rsidR="00306DEE" w:rsidRDefault="00306D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7F9B5" w14:textId="0B361CA0" w:rsidR="00655E1E" w:rsidRDefault="00400549">
    <w:r>
      <w:rPr>
        <w:noProof/>
      </w:rPr>
      <w:drawing>
        <wp:anchor distT="0" distB="0" distL="114300" distR="114300" simplePos="0" relativeHeight="251658240" behindDoc="1" locked="0" layoutInCell="1" allowOverlap="1" wp14:anchorId="2E2F6752" wp14:editId="597E13D6">
          <wp:simplePos x="0" y="0"/>
          <wp:positionH relativeFrom="column">
            <wp:posOffset>-121285</wp:posOffset>
          </wp:positionH>
          <wp:positionV relativeFrom="paragraph">
            <wp:posOffset>-82550</wp:posOffset>
          </wp:positionV>
          <wp:extent cx="6191250" cy="882650"/>
          <wp:effectExtent l="0" t="0" r="0" b="0"/>
          <wp:wrapTight wrapText="bothSides">
            <wp:wrapPolygon edited="0">
              <wp:start x="0" y="0"/>
              <wp:lineTo x="0" y="20978"/>
              <wp:lineTo x="21534" y="20978"/>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28877"/>
                  <a:stretch/>
                </pic:blipFill>
                <pic:spPr bwMode="auto">
                  <a:xfrm>
                    <a:off x="0" y="0"/>
                    <a:ext cx="6191250"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1D7E63"/>
    <w:multiLevelType w:val="multilevel"/>
    <w:tmpl w:val="45FA15AA"/>
    <w:lvl w:ilvl="0">
      <w:start w:val="1"/>
      <w:numFmt w:val="decimal"/>
      <w:lvlText w:val="%1."/>
      <w:lvlJc w:val="left"/>
      <w:pPr>
        <w:ind w:left="720" w:hanging="360"/>
      </w:pPr>
      <w:rPr>
        <w:b/>
        <w:bCs/>
        <w:color w:val="7030A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C59"/>
    <w:rsid w:val="001A0761"/>
    <w:rsid w:val="00221D91"/>
    <w:rsid w:val="00306DEE"/>
    <w:rsid w:val="003C789D"/>
    <w:rsid w:val="003D412B"/>
    <w:rsid w:val="00400549"/>
    <w:rsid w:val="004E26B6"/>
    <w:rsid w:val="00655E1E"/>
    <w:rsid w:val="007319D5"/>
    <w:rsid w:val="00755420"/>
    <w:rsid w:val="00CB03EC"/>
    <w:rsid w:val="00DB4C59"/>
    <w:rsid w:val="00F860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5B6BF"/>
  <w15:docId w15:val="{5575611E-FF92-4F07-8EB6-61135FD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21D9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D91"/>
    <w:rPr>
      <w:rFonts w:ascii="Segoe UI" w:hAnsi="Segoe UI" w:cs="Segoe UI"/>
      <w:sz w:val="18"/>
      <w:szCs w:val="18"/>
    </w:rPr>
  </w:style>
  <w:style w:type="paragraph" w:styleId="Header">
    <w:name w:val="header"/>
    <w:basedOn w:val="Normal"/>
    <w:link w:val="HeaderChar"/>
    <w:uiPriority w:val="99"/>
    <w:unhideWhenUsed/>
    <w:rsid w:val="00221D91"/>
    <w:pPr>
      <w:tabs>
        <w:tab w:val="center" w:pos="4513"/>
        <w:tab w:val="right" w:pos="9026"/>
      </w:tabs>
      <w:spacing w:line="240" w:lineRule="auto"/>
    </w:pPr>
  </w:style>
  <w:style w:type="character" w:customStyle="1" w:styleId="HeaderChar">
    <w:name w:val="Header Char"/>
    <w:basedOn w:val="DefaultParagraphFont"/>
    <w:link w:val="Header"/>
    <w:uiPriority w:val="99"/>
    <w:rsid w:val="00221D91"/>
  </w:style>
  <w:style w:type="paragraph" w:styleId="Footer">
    <w:name w:val="footer"/>
    <w:basedOn w:val="Normal"/>
    <w:link w:val="FooterChar"/>
    <w:uiPriority w:val="99"/>
    <w:unhideWhenUsed/>
    <w:rsid w:val="00221D91"/>
    <w:pPr>
      <w:tabs>
        <w:tab w:val="center" w:pos="4513"/>
        <w:tab w:val="right" w:pos="9026"/>
      </w:tabs>
      <w:spacing w:line="240" w:lineRule="auto"/>
    </w:pPr>
  </w:style>
  <w:style w:type="character" w:customStyle="1" w:styleId="FooterChar">
    <w:name w:val="Footer Char"/>
    <w:basedOn w:val="DefaultParagraphFont"/>
    <w:link w:val="Footer"/>
    <w:uiPriority w:val="99"/>
    <w:rsid w:val="00221D91"/>
  </w:style>
  <w:style w:type="paragraph" w:styleId="ListParagraph">
    <w:name w:val="List Paragraph"/>
    <w:basedOn w:val="Normal"/>
    <w:uiPriority w:val="34"/>
    <w:qFormat/>
    <w:rsid w:val="004E26B6"/>
    <w:pPr>
      <w:ind w:left="720"/>
      <w:contextualSpacing/>
    </w:pPr>
  </w:style>
  <w:style w:type="character" w:styleId="Hyperlink">
    <w:name w:val="Hyperlink"/>
    <w:basedOn w:val="DefaultParagraphFont"/>
    <w:uiPriority w:val="99"/>
    <w:unhideWhenUsed/>
    <w:rsid w:val="001A0761"/>
    <w:rPr>
      <w:color w:val="0000FF" w:themeColor="hyperlink"/>
      <w:u w:val="single"/>
    </w:rPr>
  </w:style>
  <w:style w:type="character" w:styleId="UnresolvedMention">
    <w:name w:val="Unresolved Mention"/>
    <w:basedOn w:val="DefaultParagraphFont"/>
    <w:uiPriority w:val="99"/>
    <w:semiHidden/>
    <w:unhideWhenUsed/>
    <w:rsid w:val="001A0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kiusamisestvabaks@lastekaitseliit.ee" TargetMode="External"/><Relationship Id="rId13" Type="http://schemas.openxmlformats.org/officeDocument/2006/relationships/hyperlink" Target="https://www.lastekaitseliit.ee/wp-content/uploads/2021/01/3.-Onne-toova-ambliku-lugu.docx" TargetMode="External"/><Relationship Id="rId18" Type="http://schemas.openxmlformats.org/officeDocument/2006/relationships/hyperlink" Target="https://www.lastekaitseliit.ee/wp-content/uploads/2021/01/5.Kaaslasega-voimlemine.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lastekaitseliit.ee/wp-content/uploads/2021/01/6.-Beebimargid.pdf"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www.lastekaitseliit.ee/wp-content/uploads/2020/09/Beebimargi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stekaitseliit.ee/wp-content/uploads/2021/01/2.-Ma-olen-tanulik.docx" TargetMode="External"/><Relationship Id="rId24" Type="http://schemas.openxmlformats.org/officeDocument/2006/relationships/hyperlink" Target="https://docs.google.com/document/d/1Pkop6fycOP1wUYAS7LdqHnnQC2P6O_R9uagl_eP2y8U/edit?usp=sharing" TargetMode="External"/><Relationship Id="rId5" Type="http://schemas.openxmlformats.org/officeDocument/2006/relationships/footnotes" Target="footnotes.xml"/><Relationship Id="rId15" Type="http://schemas.openxmlformats.org/officeDocument/2006/relationships/hyperlink" Target="https://www.lastekaitseliit.ee/wp-content/uploads/2021/01/3.-Aitah-sober.docx" TargetMode="External"/><Relationship Id="rId23" Type="http://schemas.openxmlformats.org/officeDocument/2006/relationships/hyperlink" Target="https://www.lastekaitseliit.ee/wp-content/uploads/2021/01/8.Aitah-poster.docx"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Munts-Avajõe</dc:creator>
  <cp:lastModifiedBy>Operation Lifesaver Estonia</cp:lastModifiedBy>
  <cp:revision>7</cp:revision>
  <dcterms:created xsi:type="dcterms:W3CDTF">2020-12-22T09:03:00Z</dcterms:created>
  <dcterms:modified xsi:type="dcterms:W3CDTF">2021-01-04T14:29:00Z</dcterms:modified>
</cp:coreProperties>
</file>